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svg" ContentType="image/sv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suppressAutoHyphens w:val="true"/>
        <w:kinsoku w:val="true"/>
        <w:overflowPunct w:val="true"/>
        <w:autoSpaceDE w:val="true"/>
        <w:bidi w:val="0"/>
        <w:spacing w:before="113" w:after="0"/>
        <w:ind w:hanging="0" w:start="0" w:end="0"/>
        <w:jc w:val="both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Ttulo"/>
        <w:ind w:hanging="0" w:start="0" w:end="0"/>
        <w:rPr>
          <w:rFonts w:ascii="Open Sans" w:hAnsi="Open Sans" w:cs="Open Sans"/>
          <w:b w:val="false"/>
          <w:bCs w:val="false"/>
          <w:sz w:val="44"/>
          <w:szCs w:val="44"/>
        </w:rPr>
      </w:pPr>
      <w:r>
        <w:rPr>
          <w:rFonts w:cs="Open Sans"/>
          <w:b w:val="false"/>
          <w:bCs w:val="false"/>
          <w:sz w:val="44"/>
          <w:szCs w:val="44"/>
        </w:rPr>
        <w:t>Curso de Monitor (ENE)</w:t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2"/>
        </w:numPr>
        <w:rPr/>
      </w:pPr>
      <w:r>
        <w:rPr/>
        <w:t>Requisitos:</w:t>
      </w:r>
    </w:p>
    <w:p>
      <w:pPr>
        <w:pStyle w:val="BodyText"/>
        <w:rPr/>
      </w:pPr>
      <w:r>
        <w:rPr/>
        <w:t>- 16 años cumplidos</w:t>
      </w:r>
    </w:p>
    <w:p>
      <w:pPr>
        <w:pStyle w:val="BodyText"/>
        <w:rPr/>
      </w:pPr>
      <w:r>
        <w:rPr/>
        <w:t xml:space="preserve">- Titulación académica: Graduado en Educación Secundaria </w:t>
      </w:r>
      <w:r>
        <w:rPr/>
        <w:t>o equivalente.</w:t>
      </w:r>
    </w:p>
    <w:p>
      <w:pPr>
        <w:pStyle w:val="BodyText"/>
        <w:rPr/>
      </w:pPr>
      <w:r>
        <w:rPr/>
        <w:t>- Aptitud Física:</w:t>
      </w:r>
    </w:p>
    <w:p>
      <w:pPr>
        <w:pStyle w:val="BodyText"/>
        <w:rPr/>
      </w:pPr>
      <w:r>
        <w:rPr>
          <w:rStyle w:val="Strong"/>
          <w:b w:val="false"/>
          <w:bCs w:val="false"/>
        </w:rPr>
        <w:tab/>
        <w:t xml:space="preserve">200 metros libre en menos de </w:t>
      </w:r>
      <w:r>
        <w:rPr>
          <w:rStyle w:val="Strong"/>
          <w:b w:val="false"/>
          <w:bCs w:val="false"/>
        </w:rPr>
        <w:t>5</w:t>
      </w:r>
      <w:r>
        <w:rPr>
          <w:rStyle w:val="Strong"/>
          <w:b w:val="false"/>
          <w:bCs w:val="false"/>
        </w:rPr>
        <w:t xml:space="preserve"> minutos</w:t>
      </w:r>
    </w:p>
    <w:p>
      <w:pPr>
        <w:pStyle w:val="BodyText"/>
        <w:rPr/>
      </w:pPr>
      <w:r>
        <w:rPr>
          <w:rStyle w:val="Strong"/>
          <w:b w:val="false"/>
          <w:bCs w:val="false"/>
        </w:rPr>
        <w:tab/>
        <w:t>25 metros a cada estilo (mariposa, espalda, braza y crol)</w:t>
      </w:r>
    </w:p>
    <w:p>
      <w:pPr>
        <w:pStyle w:val="BodyText"/>
        <w:rPr/>
      </w:pPr>
      <w:r>
        <w:rPr>
          <w:rStyle w:val="Strong"/>
          <w:b w:val="false"/>
          <w:bCs w:val="false"/>
        </w:rPr>
        <w:t>- Precio del curso: 5</w:t>
      </w:r>
      <w:r>
        <w:rPr>
          <w:rStyle w:val="Strong"/>
          <w:b w:val="false"/>
          <w:bCs w:val="false"/>
        </w:rPr>
        <w:t>95</w:t>
      </w:r>
      <w:r>
        <w:rPr>
          <w:rStyle w:val="Strong"/>
          <w:b w:val="false"/>
          <w:bCs w:val="false"/>
        </w:rPr>
        <w:t xml:space="preserve"> €. </w:t>
      </w:r>
    </w:p>
    <w:p>
      <w:pPr>
        <w:pStyle w:val="BodyText"/>
        <w:rPr>
          <w:rStyle w:val="Strong"/>
          <w:b w:val="false"/>
          <w:bCs w:val="false"/>
        </w:rPr>
      </w:pPr>
      <w:r>
        <w:rPr/>
      </w:r>
    </w:p>
    <w:p>
      <w:pPr>
        <w:pStyle w:val="Heading2"/>
        <w:numPr>
          <w:ilvl w:val="0"/>
          <w:numId w:val="2"/>
        </w:numPr>
        <w:rPr/>
      </w:pPr>
      <w:r>
        <w:rPr>
          <w:rStyle w:val="Strong"/>
          <w:b w:val="false"/>
          <w:bCs w:val="false"/>
        </w:rPr>
        <w:t>I</w:t>
      </w:r>
      <w:r>
        <w:rPr>
          <w:rStyle w:val="Strong"/>
          <w:b w:val="false"/>
          <w:bCs w:val="false"/>
        </w:rPr>
        <w:t>nscripción:</w:t>
      </w:r>
    </w:p>
    <w:p>
      <w:pPr>
        <w:pStyle w:val="BodyText"/>
        <w:rPr/>
      </w:pPr>
      <w:r>
        <w:rPr>
          <w:rStyle w:val="Strong"/>
          <w:b w:val="false"/>
          <w:bCs w:val="false"/>
        </w:rPr>
        <w:t>Enviar por correo electrónico (</w:t>
      </w:r>
      <w:hyperlink r:id="rId2">
        <w:r>
          <w:rPr>
            <w:rStyle w:val="Hyperlink"/>
            <w:b w:val="false"/>
            <w:bCs w:val="false"/>
          </w:rPr>
          <w:t>info@fegan.org</w:t>
        </w:r>
      </w:hyperlink>
      <w:r>
        <w:rPr>
          <w:rStyle w:val="Strong"/>
          <w:b w:val="false"/>
          <w:bCs w:val="false"/>
        </w:rPr>
        <w:t>) a la Federación Galega de Natación (</w:t>
      </w:r>
      <w:r>
        <w:rPr>
          <w:rStyle w:val="Strong"/>
          <w:b w:val="false"/>
          <w:bCs w:val="false"/>
        </w:rPr>
        <w:t xml:space="preserve">fecha límite </w:t>
      </w:r>
      <w:r>
        <w:rPr>
          <w:rStyle w:val="Strong"/>
          <w:b w:val="false"/>
          <w:bCs w:val="false"/>
        </w:rPr>
        <w:t>mércores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 xml:space="preserve"> 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>7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 xml:space="preserve"> de 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>enero</w:t>
      </w:r>
      <w:r>
        <w:rPr>
          <w:rStyle w:val="Strong"/>
          <w:b w:val="false"/>
          <w:bCs w:val="false"/>
        </w:rPr>
        <w:t xml:space="preserve"> de 202</w:t>
      </w:r>
      <w:r>
        <w:rPr>
          <w:rStyle w:val="Strong"/>
          <w:b w:val="false"/>
          <w:bCs w:val="false"/>
        </w:rPr>
        <w:t>6</w:t>
      </w:r>
      <w:r>
        <w:rPr>
          <w:rStyle w:val="Strong"/>
          <w:b w:val="false"/>
          <w:bCs w:val="false"/>
        </w:rPr>
        <w:t xml:space="preserve">) </w:t>
      </w:r>
      <w:r>
        <w:rPr>
          <w:rStyle w:val="Strong"/>
          <w:b w:val="false"/>
          <w:bCs w:val="false"/>
        </w:rPr>
        <w:t xml:space="preserve">indicando </w:t>
      </w:r>
      <w:r>
        <w:rPr>
          <w:rStyle w:val="Strong"/>
          <w:b w:val="false"/>
          <w:bCs w:val="false"/>
        </w:rPr>
        <w:t>nombre, apellidos, fecha de nacimiento y nº de teléfono.</w:t>
      </w:r>
    </w:p>
    <w:p>
      <w:pPr>
        <w:pStyle w:val="BodyText"/>
        <w:rPr/>
      </w:pPr>
      <w:r>
        <w:rPr/>
      </w:r>
    </w:p>
    <w:p>
      <w:pPr>
        <w:pStyle w:val="Heading2"/>
        <w:numPr>
          <w:ilvl w:val="0"/>
          <w:numId w:val="2"/>
        </w:numPr>
        <w:rPr/>
      </w:pPr>
      <w:r>
        <w:rPr/>
        <w:t>Sede:</w:t>
      </w:r>
      <w:r>
        <w:rPr>
          <w:rFonts w:eastAsia="Tahoma" w:cs="Open Sans"/>
          <w:b w:val="false"/>
          <w:bCs/>
          <w:i w:val="false"/>
          <w:iCs/>
          <w:caps w:val="false"/>
          <w:smallCaps w:val="false"/>
          <w:color w:val="000080"/>
          <w:sz w:val="25"/>
          <w:szCs w:val="28"/>
          <w:lang w:val="gl-ES" w:eastAsia="zxx" w:bidi="zxx"/>
        </w:rPr>
        <w:t xml:space="preserve"> </w:t>
      </w:r>
      <w:r>
        <w:rPr>
          <w:rFonts w:eastAsia="Tahoma" w:cs="Open Sans"/>
          <w:b w:val="false"/>
          <w:bCs/>
          <w:i w:val="false"/>
          <w:iCs/>
          <w:caps w:val="false"/>
          <w:smallCaps w:val="false"/>
          <w:color w:val="000080"/>
          <w:sz w:val="25"/>
          <w:szCs w:val="28"/>
          <w:lang w:val="gl-ES" w:eastAsia="zxx" w:bidi="zxx"/>
        </w:rPr>
        <w:t>Santiago de Compostela (Pabellón Universitario)</w:t>
      </w:r>
      <w:r>
        <w:rPr/>
        <w:t>.</w:t>
      </w:r>
    </w:p>
    <w:p>
      <w:pPr>
        <w:pStyle w:val="BodyText"/>
        <w:rPr/>
      </w:pPr>
      <w:r>
        <w:rPr>
          <w:color w:val="000000"/>
        </w:rPr>
        <w:t xml:space="preserve">Pruebas de </w:t>
      </w:r>
      <w:r>
        <w:rPr>
          <w:color w:val="000000"/>
        </w:rPr>
        <w:t>a</w:t>
      </w:r>
      <w:r>
        <w:rPr>
          <w:color w:val="000000"/>
        </w:rPr>
        <w:t xml:space="preserve">cceso: piscina </w:t>
      </w:r>
      <w:r>
        <w:rPr>
          <w:color w:val="000000"/>
        </w:rPr>
        <w:t>d</w:t>
      </w:r>
      <w:r>
        <w:rPr>
          <w:rFonts w:eastAsia="DejaVu Sans" w:cs="Tahoma"/>
          <w:b w:val="false"/>
          <w:color w:val="000000"/>
          <w:sz w:val="20"/>
          <w:szCs w:val="24"/>
          <w:lang w:val="gl-ES" w:eastAsia="zxx" w:bidi="gl-ES"/>
        </w:rPr>
        <w:t>e</w:t>
      </w:r>
      <w:r>
        <w:rPr>
          <w:rFonts w:eastAsia="DejaVu Sans" w:cs="Tahoma"/>
          <w:b w:val="false"/>
          <w:color w:val="000000"/>
          <w:sz w:val="20"/>
          <w:szCs w:val="24"/>
          <w:lang w:val="gl-ES" w:eastAsia="zxx" w:bidi="gl-ES"/>
        </w:rPr>
        <w:t xml:space="preserve"> </w:t>
      </w:r>
      <w:r>
        <w:rPr>
          <w:rFonts w:eastAsia="DejaVu Sans" w:cs="Tahoma"/>
          <w:b w:val="false"/>
          <w:color w:val="000000"/>
          <w:sz w:val="20"/>
          <w:szCs w:val="24"/>
          <w:lang w:val="gl-ES" w:eastAsia="zxx" w:bidi="gl-ES"/>
        </w:rPr>
        <w:t>la Universidad de Santiago de Compostela</w:t>
      </w:r>
      <w:r>
        <w:rPr>
          <w:color w:val="000000"/>
        </w:rPr>
        <w:t xml:space="preserve">, </w:t>
      </w:r>
      <w:r>
        <w:rPr>
          <w:color w:val="000000"/>
        </w:rPr>
        <w:t>v</w:t>
      </w:r>
      <w:r>
        <w:rPr>
          <w:color w:val="000000"/>
        </w:rPr>
        <w:t>iernes</w:t>
      </w:r>
      <w:r>
        <w:rPr>
          <w:color w:val="000000"/>
        </w:rPr>
        <w:t xml:space="preserve"> 9</w:t>
      </w:r>
      <w:r>
        <w:rPr>
          <w:rFonts w:eastAsia="DejaVu Sans" w:cs="Tahoma"/>
          <w:b w:val="false"/>
          <w:color w:val="000000"/>
          <w:sz w:val="20"/>
          <w:szCs w:val="24"/>
          <w:lang w:val="gl-ES" w:eastAsia="zxx" w:bidi="gl-ES"/>
        </w:rPr>
        <w:t xml:space="preserve"> de </w:t>
      </w:r>
      <w:r>
        <w:rPr>
          <w:rFonts w:eastAsia="DejaVu Sans" w:cs="Tahoma"/>
          <w:b w:val="false"/>
          <w:color w:val="000000"/>
          <w:sz w:val="20"/>
          <w:szCs w:val="24"/>
          <w:lang w:val="gl-ES" w:eastAsia="zxx" w:bidi="gl-ES"/>
        </w:rPr>
        <w:t>enero</w:t>
      </w:r>
      <w:r>
        <w:rPr>
          <w:color w:val="000000"/>
        </w:rPr>
        <w:t xml:space="preserve"> a las </w:t>
      </w:r>
      <w:r>
        <w:rPr>
          <w:color w:val="000000"/>
        </w:rPr>
        <w:t>1</w:t>
      </w:r>
      <w:r>
        <w:rPr>
          <w:rFonts w:eastAsia="DejaVu Sans" w:cs="Tahoma"/>
          <w:b w:val="false"/>
          <w:color w:val="000000"/>
          <w:sz w:val="20"/>
          <w:szCs w:val="24"/>
          <w:lang w:val="gl-ES" w:eastAsia="zxx" w:bidi="gl-ES"/>
        </w:rPr>
        <w:t>6</w:t>
      </w:r>
      <w:r>
        <w:rPr>
          <w:color w:val="000000"/>
        </w:rPr>
        <w:t>:</w:t>
      </w:r>
      <w:r>
        <w:rPr>
          <w:rFonts w:eastAsia="DejaVu Sans" w:cs="Tahoma"/>
          <w:b w:val="false"/>
          <w:color w:val="000000"/>
          <w:sz w:val="20"/>
          <w:szCs w:val="24"/>
          <w:lang w:val="gl-ES" w:eastAsia="zxx" w:bidi="gl-ES"/>
        </w:rPr>
        <w:t>0</w:t>
      </w:r>
      <w:r>
        <w:rPr>
          <w:color w:val="000000"/>
        </w:rPr>
        <w:t>0</w:t>
      </w:r>
      <w:r>
        <w:rPr>
          <w:color w:val="000000"/>
        </w:rPr>
        <w:t xml:space="preserve">  h</w:t>
      </w:r>
    </w:p>
    <w:p>
      <w:pPr>
        <w:pStyle w:val="BodyText"/>
        <w:rPr/>
      </w:pPr>
      <w:r>
        <w:rPr>
          <w:rStyle w:val="Strong"/>
          <w:b w:val="false"/>
          <w:bCs w:val="false"/>
        </w:rPr>
        <w:t xml:space="preserve">Comienzo del </w:t>
      </w:r>
      <w:r>
        <w:rPr>
          <w:rStyle w:val="Strong"/>
          <w:b w:val="false"/>
          <w:bCs w:val="false"/>
        </w:rPr>
        <w:t>c</w:t>
      </w:r>
      <w:r>
        <w:rPr>
          <w:rStyle w:val="Strong"/>
          <w:b w:val="false"/>
          <w:bCs w:val="false"/>
        </w:rPr>
        <w:t xml:space="preserve">urso: 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>s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>ábado</w:t>
      </w:r>
      <w:r>
        <w:rPr>
          <w:rStyle w:val="Strong"/>
          <w:b w:val="false"/>
          <w:bCs w:val="false"/>
        </w:rPr>
        <w:t xml:space="preserve"> 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>1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>7</w:t>
      </w:r>
      <w:r>
        <w:rPr>
          <w:rStyle w:val="Strong"/>
          <w:b w:val="false"/>
          <w:bCs w:val="false"/>
        </w:rPr>
        <w:t xml:space="preserve"> de 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>enero</w:t>
      </w:r>
      <w:r>
        <w:rPr>
          <w:rStyle w:val="Strong"/>
          <w:b w:val="false"/>
          <w:bCs w:val="false"/>
        </w:rPr>
        <w:t xml:space="preserve"> de 20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>2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>6</w:t>
      </w:r>
    </w:p>
    <w:p>
      <w:pPr>
        <w:pStyle w:val="BodyText"/>
        <w:rPr/>
      </w:pPr>
      <w:r>
        <w:rPr>
          <w:rStyle w:val="Strong"/>
          <w:b w:val="false"/>
          <w:bCs w:val="false"/>
        </w:rPr>
        <w:t xml:space="preserve">Finaliza: 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>domingo</w:t>
      </w:r>
      <w:r>
        <w:rPr>
          <w:rStyle w:val="Strong"/>
          <w:b w:val="false"/>
          <w:bCs w:val="false"/>
        </w:rPr>
        <w:t xml:space="preserve"> </w:t>
      </w:r>
      <w:r>
        <w:rPr>
          <w:rStyle w:val="Strong"/>
          <w:b w:val="false"/>
          <w:bCs w:val="false"/>
        </w:rPr>
        <w:t>1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 xml:space="preserve"> de 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>febrero</w:t>
      </w:r>
      <w:r>
        <w:rPr>
          <w:rStyle w:val="Strong"/>
          <w:b w:val="false"/>
          <w:bCs w:val="false"/>
        </w:rPr>
        <w:t xml:space="preserve"> de 20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>2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>6</w:t>
      </w:r>
    </w:p>
    <w:p>
      <w:pPr>
        <w:pStyle w:val="BodyText"/>
        <w:rPr/>
      </w:pPr>
      <w:r>
        <w:rPr>
          <w:rStyle w:val="Strong"/>
          <w:b w:val="false"/>
          <w:bCs w:val="false"/>
        </w:rPr>
        <w:t xml:space="preserve">Examen final (obligatorio): </w:t>
      </w:r>
      <w:r>
        <w:rPr>
          <w:rStyle w:val="Strong"/>
          <w:b w:val="false"/>
          <w:bCs w:val="false"/>
        </w:rPr>
        <w:t>domingo</w:t>
      </w:r>
      <w:r>
        <w:rPr>
          <w:rStyle w:val="Strong"/>
          <w:rFonts w:eastAsia="DejaVu Sans" w:cs="Tahoma"/>
          <w:b w:val="false"/>
          <w:bCs w:val="false"/>
          <w:color w:val="000000"/>
          <w:sz w:val="20"/>
          <w:szCs w:val="24"/>
          <w:lang w:val="gl-ES" w:eastAsia="zxx" w:bidi="gl-ES"/>
        </w:rPr>
        <w:t xml:space="preserve"> 1</w:t>
      </w:r>
      <w:r>
        <w:rPr>
          <w:rStyle w:val="Strong"/>
          <w:rFonts w:eastAsia="DejaVu Sans" w:cs="Tahoma"/>
          <w:b w:val="false"/>
          <w:bCs w:val="false"/>
          <w:color w:val="000000"/>
          <w:sz w:val="20"/>
          <w:szCs w:val="24"/>
          <w:lang w:val="gl-ES" w:eastAsia="zxx" w:bidi="gl-ES"/>
        </w:rPr>
        <w:t>5</w:t>
      </w:r>
      <w:r>
        <w:rPr>
          <w:rStyle w:val="Strong"/>
          <w:rFonts w:eastAsia="DejaVu Sans" w:cs="Tahoma"/>
          <w:b w:val="false"/>
          <w:bCs w:val="false"/>
          <w:color w:val="000000"/>
          <w:sz w:val="20"/>
          <w:szCs w:val="24"/>
          <w:lang w:val="gl-ES" w:eastAsia="zxx" w:bidi="gl-ES"/>
        </w:rPr>
        <w:t xml:space="preserve"> de febrero</w:t>
      </w:r>
      <w:r>
        <w:rPr>
          <w:rStyle w:val="Strong"/>
          <w:rFonts w:eastAsia="DejaVu Sans" w:cs="Tahoma"/>
          <w:b w:val="false"/>
          <w:bCs w:val="false"/>
          <w:color w:val="000000"/>
          <w:sz w:val="20"/>
          <w:szCs w:val="24"/>
          <w:lang w:val="gl-ES" w:eastAsia="zxx" w:bidi="gl-ES"/>
        </w:rPr>
        <w:t xml:space="preserve"> de 202</w:t>
      </w:r>
      <w:r>
        <w:rPr>
          <w:rStyle w:val="Strong"/>
          <w:rFonts w:eastAsia="DejaVu Sans" w:cs="Tahoma"/>
          <w:b w:val="false"/>
          <w:bCs w:val="false"/>
          <w:color w:val="000000"/>
          <w:sz w:val="20"/>
          <w:szCs w:val="24"/>
          <w:lang w:val="gl-ES" w:eastAsia="zxx" w:bidi="gl-ES"/>
        </w:rPr>
        <w:t>6</w:t>
      </w:r>
    </w:p>
    <w:p>
      <w:pPr>
        <w:pStyle w:val="BodyText"/>
        <w:rPr/>
      </w:pPr>
      <w:r>
        <w:rPr>
          <w:rStyle w:val="Strong"/>
          <w:b w:val="false"/>
          <w:bCs w:val="false"/>
        </w:rPr>
        <w:t xml:space="preserve">Horario: </w:t>
      </w:r>
    </w:p>
    <w:p>
      <w:pPr>
        <w:pStyle w:val="BodyText"/>
        <w:numPr>
          <w:ilvl w:val="0"/>
          <w:numId w:val="3"/>
        </w:numPr>
        <w:rPr/>
      </w:pPr>
      <w:r>
        <w:rPr>
          <w:rStyle w:val="Strong"/>
          <w:b w:val="false"/>
          <w:bCs w:val="false"/>
        </w:rPr>
        <w:t>sábados</w:t>
      </w:r>
      <w:r>
        <w:rPr>
          <w:rStyle w:val="Strong"/>
          <w:b w:val="false"/>
          <w:bCs w:val="false"/>
        </w:rPr>
        <w:t xml:space="preserve"> de </w:t>
      </w:r>
      <w:r>
        <w:rPr>
          <w:rStyle w:val="Strong"/>
          <w:b w:val="false"/>
          <w:bCs w:val="false"/>
        </w:rPr>
        <w:t>0</w:t>
      </w:r>
      <w:r>
        <w:rPr>
          <w:rStyle w:val="Strong"/>
          <w:b w:val="false"/>
          <w:bCs w:val="false"/>
        </w:rPr>
        <w:t xml:space="preserve">9:00 </w:t>
      </w:r>
      <w:r>
        <w:rPr>
          <w:rStyle w:val="Strong"/>
          <w:b w:val="false"/>
          <w:bCs w:val="false"/>
        </w:rPr>
        <w:t>h</w:t>
      </w:r>
      <w:r>
        <w:rPr>
          <w:rStyle w:val="Strong"/>
          <w:b w:val="false"/>
          <w:bCs w:val="false"/>
        </w:rPr>
        <w:t xml:space="preserve"> a 14:00 </w:t>
      </w:r>
      <w:r>
        <w:rPr>
          <w:rStyle w:val="Strong"/>
          <w:b w:val="false"/>
          <w:bCs w:val="false"/>
        </w:rPr>
        <w:t>h</w:t>
      </w:r>
      <w:r>
        <w:rPr>
          <w:rStyle w:val="Strong"/>
          <w:b w:val="false"/>
          <w:bCs w:val="false"/>
        </w:rPr>
        <w:t xml:space="preserve"> y de </w:t>
      </w:r>
      <w:r>
        <w:rPr>
          <w:rStyle w:val="Strong"/>
          <w:b w:val="false"/>
          <w:bCs w:val="false"/>
        </w:rPr>
        <w:t>1</w:t>
      </w:r>
      <w:r>
        <w:rPr>
          <w:rStyle w:val="Strong"/>
          <w:b w:val="false"/>
          <w:bCs w:val="false"/>
        </w:rPr>
        <w:t>5</w:t>
      </w:r>
      <w:r>
        <w:rPr>
          <w:rStyle w:val="Strong"/>
          <w:b w:val="false"/>
          <w:bCs w:val="false"/>
        </w:rPr>
        <w:t>:</w:t>
      </w:r>
      <w:r>
        <w:rPr>
          <w:rStyle w:val="Strong"/>
          <w:b w:val="false"/>
          <w:bCs w:val="false"/>
        </w:rPr>
        <w:t>3</w:t>
      </w:r>
      <w:r>
        <w:rPr>
          <w:rStyle w:val="Strong"/>
          <w:b w:val="false"/>
          <w:bCs w:val="false"/>
        </w:rPr>
        <w:t xml:space="preserve">0 </w:t>
      </w:r>
      <w:r>
        <w:rPr>
          <w:rStyle w:val="Strong"/>
          <w:b w:val="false"/>
          <w:bCs w:val="false"/>
        </w:rPr>
        <w:t>h</w:t>
      </w:r>
      <w:r>
        <w:rPr>
          <w:rStyle w:val="Strong"/>
          <w:b w:val="false"/>
          <w:bCs w:val="false"/>
        </w:rPr>
        <w:t xml:space="preserve"> a 2</w:t>
      </w:r>
      <w:r>
        <w:rPr>
          <w:rStyle w:val="Strong"/>
          <w:b w:val="false"/>
          <w:bCs w:val="false"/>
        </w:rPr>
        <w:t>0</w:t>
      </w:r>
      <w:r>
        <w:rPr>
          <w:rStyle w:val="Strong"/>
          <w:b w:val="false"/>
          <w:bCs w:val="false"/>
        </w:rPr>
        <w:t>:</w:t>
      </w:r>
      <w:r>
        <w:rPr>
          <w:rStyle w:val="Strong"/>
          <w:b w:val="false"/>
          <w:bCs w:val="false"/>
        </w:rPr>
        <w:t>3</w:t>
      </w:r>
      <w:r>
        <w:rPr>
          <w:rStyle w:val="Strong"/>
          <w:b w:val="false"/>
          <w:bCs w:val="false"/>
        </w:rPr>
        <w:t>0 h</w:t>
      </w:r>
    </w:p>
    <w:p>
      <w:pPr>
        <w:pStyle w:val="BodyText"/>
        <w:numPr>
          <w:ilvl w:val="0"/>
          <w:numId w:val="3"/>
        </w:numPr>
        <w:rPr/>
      </w:pPr>
      <w:r>
        <w:rPr>
          <w:rStyle w:val="Strong"/>
          <w:b w:val="false"/>
          <w:bCs w:val="false"/>
        </w:rPr>
        <w:t xml:space="preserve">domingos de  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>0</w:t>
      </w:r>
      <w:r>
        <w:rPr>
          <w:rStyle w:val="Strong"/>
          <w:rFonts w:eastAsia="DejaVu Sans" w:cs="Tahoma"/>
          <w:b w:val="false"/>
          <w:bCs w:val="false"/>
          <w:color w:val="auto"/>
          <w:sz w:val="20"/>
          <w:szCs w:val="24"/>
          <w:lang w:val="gl-ES" w:eastAsia="zxx" w:bidi="gl-ES"/>
        </w:rPr>
        <w:t>9</w:t>
      </w:r>
      <w:r>
        <w:rPr>
          <w:rStyle w:val="Strong"/>
          <w:b w:val="false"/>
          <w:bCs w:val="false"/>
        </w:rPr>
        <w:t xml:space="preserve">:00 </w:t>
      </w:r>
      <w:r>
        <w:rPr>
          <w:rStyle w:val="Strong"/>
          <w:b w:val="false"/>
          <w:bCs w:val="false"/>
        </w:rPr>
        <w:t>h</w:t>
      </w:r>
      <w:r>
        <w:rPr>
          <w:rStyle w:val="Strong"/>
          <w:b w:val="false"/>
          <w:bCs w:val="false"/>
        </w:rPr>
        <w:t xml:space="preserve"> a 14:00 h</w:t>
      </w:r>
    </w:p>
    <w:p>
      <w:pPr>
        <w:pStyle w:val="BodyText"/>
        <w:numPr>
          <w:ilvl w:val="0"/>
          <w:numId w:val="0"/>
        </w:numPr>
        <w:ind w:hanging="0" w:start="720"/>
        <w:rPr>
          <w:rStyle w:val="Strong"/>
          <w:b w:val="false"/>
          <w:bCs w:val="false"/>
        </w:rPr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850" w:right="850" w:gutter="0" w:header="255" w:top="1389" w:footer="850" w:bottom="131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 Sans">
    <w:charset w:val="00" w:characterSet="windows-1252"/>
    <w:family w:val="swiss"/>
    <w:pitch w:val="variable"/>
  </w:font>
  <w:font w:name="Eurasia">
    <w:charset w:val="00" w:characterSet="windows-1252"/>
    <w:family w:val="auto"/>
    <w:pitch w:val="variable"/>
  </w:font>
  <w:font w:name="StarSymbol">
    <w:altName w:val="Arial Unicode MS"/>
    <w:charset w:val="02"/>
    <w:family w:val="auto"/>
    <w:pitch w:val="default"/>
  </w:font>
  <w:font w:name="Wingdings 2">
    <w:charset w:val="02"/>
    <w:family w:val="roman"/>
    <w:pitch w:val="variable"/>
  </w:font>
  <w:font w:name="StarSymbol">
    <w:altName w:val="Arial Unicode MS"/>
    <w:charset w:val="00" w:characterSet="windows-1252"/>
    <w:family w:val="auto"/>
    <w:pitch w:val="default"/>
  </w:font>
  <w:font w:name="Wingdings 2">
    <w:charset w:val="02"/>
    <w:family w:val="auto"/>
    <w:pitch w:val="default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larendon Light">
    <w:altName w:val="Bookman Old Style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Sanford">
    <w:charset w:val="00" w:characterSet="windows-1252"/>
    <w:family w:val="auto"/>
    <w:pitch w:val="variable"/>
  </w:font>
  <w:font w:name="FreeSerif">
    <w:charset w:val="00" w:characterSet="windows-1252"/>
    <w:family w:val="roman"/>
    <w:pitch w:val="variable"/>
  </w:font>
  <w:font w:name="Bitstream Vera Sans Mono">
    <w:charset w:val="00" w:characterSet="windows-1252"/>
    <w:family w:val="modern"/>
    <w:pitch w:val="default"/>
  </w:font>
  <w:font w:name="Copperplate Gothic Light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Open Sans" w:ascii="Open Sans" w:hAnsi="Open Sans"/>
      </w:rPr>
      <w:t xml:space="preserve">Páxina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cs="Open Sans" w:ascii="Open Sans" w:hAnsi="Open Sans"/>
      </w:rPr>
      <w:t xml:space="preserve"> de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column">
                <wp:posOffset>1089660</wp:posOffset>
              </wp:positionH>
              <wp:positionV relativeFrom="paragraph">
                <wp:posOffset>163830</wp:posOffset>
              </wp:positionV>
              <wp:extent cx="1736090" cy="405130"/>
              <wp:effectExtent l="0" t="0" r="0" b="0"/>
              <wp:wrapNone/>
              <wp:docPr id="1" name="Form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5920" cy="40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lineRule="auto" w:line="192"/>
                            <w:jc w:val="start"/>
                            <w:rPr/>
                          </w:pPr>
                          <w:r>
                            <w:rPr>
                              <w:sz w:val="26"/>
                              <w:b/>
                              <w:szCs w:val="26"/>
                              <w:bCs/>
                              <w:smallCaps w:val="false"/>
                              <w:caps w:val="false"/>
                              <w:rFonts w:eastAsia="SimSun" w:cs="Mangal" w:ascii="Open Sans" w:hAnsi="Open Sans"/>
                              <w:color w:val="000066"/>
                              <w:lang w:eastAsia="zh-CN" w:val="es-ES" w:bidi="hi-IN"/>
                            </w:rPr>
                            <w:t>Federación Galega</w:t>
                          </w:r>
                        </w:p>
                        <w:p>
                          <w:pPr>
                            <w:spacing w:lineRule="auto" w:line="192"/>
                            <w:jc w:val="start"/>
                            <w:rPr/>
                          </w:pPr>
                          <w:r>
                            <w:rPr>
                              <w:sz w:val="26"/>
                              <w:b w:val="false"/>
                              <w:szCs w:val="26"/>
                              <w:bCs w:val="false"/>
                              <w:smallCaps w:val="false"/>
                              <w:caps w:val="false"/>
                              <w:rFonts w:eastAsia="SimSun" w:cs="Mangal" w:ascii="Open Sans" w:hAnsi="Open Sans"/>
                              <w:color w:val="000066"/>
                              <w:lang w:eastAsia="zh-CN" w:val="es-ES" w:bidi="hi-IN"/>
                            </w:rPr>
                            <w:t xml:space="preserve">de </w:t>
                          </w:r>
                          <w:r>
                            <w:rPr>
                              <w:sz w:val="26"/>
                              <w:szCs w:val="26"/>
                              <w:smallCaps w:val="false"/>
                              <w:caps w:val="false"/>
                              <w:b/>
                              <w:bCs/>
                              <w:rFonts w:eastAsia="SimSun" w:cs="Mangal" w:ascii="Open Sans" w:hAnsi="Open Sans"/>
                              <w:color w:val="000066"/>
                              <w:lang w:eastAsia="zh-CN" w:val="es-ES" w:bidi="hi-IN"/>
                            </w:rPr>
                            <w:t>Natación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l21600,21600l21600,xe">
              <v:stroke joinstyle="miter"/>
              <v:path gradientshapeok="t" o:connecttype="rect"/>
            </v:shapetype>
            <v:shape id="shape_0" ID="Forma2" stroked="f" o:allowincell="f" style="position:absolute;margin-left:85.8pt;margin-top:12.9pt;width:136.65pt;height:31.85pt;mso-wrap-style:square;v-text-anchor:top" type="_x0000_t202">
              <v:textbox>
                <w:txbxContent>
                  <w:p>
                    <w:pPr>
                      <w:spacing w:lineRule="auto" w:line="192"/>
                      <w:jc w:val="start"/>
                      <w:rPr/>
                    </w:pPr>
                    <w:r>
                      <w:rPr>
                        <w:sz w:val="26"/>
                        <w:b/>
                        <w:szCs w:val="26"/>
                        <w:bCs/>
                        <w:smallCaps w:val="false"/>
                        <w:caps w:val="false"/>
                        <w:rFonts w:eastAsia="SimSun" w:cs="Mangal" w:ascii="Open Sans" w:hAnsi="Open Sans"/>
                        <w:color w:val="000066"/>
                        <w:lang w:eastAsia="zh-CN" w:val="es-ES" w:bidi="hi-IN"/>
                      </w:rPr>
                      <w:t>Federación Galega</w:t>
                    </w:r>
                  </w:p>
                  <w:p>
                    <w:pPr>
                      <w:spacing w:lineRule="auto" w:line="192"/>
                      <w:jc w:val="start"/>
                      <w:rPr/>
                    </w:pPr>
                    <w:r>
                      <w:rPr>
                        <w:sz w:val="26"/>
                        <w:b w:val="false"/>
                        <w:szCs w:val="26"/>
                        <w:bCs w:val="false"/>
                        <w:smallCaps w:val="false"/>
                        <w:caps w:val="false"/>
                        <w:rFonts w:eastAsia="SimSun" w:cs="Mangal" w:ascii="Open Sans" w:hAnsi="Open Sans"/>
                        <w:color w:val="000066"/>
                        <w:lang w:eastAsia="zh-CN" w:val="es-ES" w:bidi="hi-IN"/>
                      </w:rPr>
                      <w:t xml:space="preserve">de </w:t>
                    </w:r>
                    <w:r>
                      <w:rPr>
                        <w:sz w:val="26"/>
                        <w:szCs w:val="26"/>
                        <w:smallCaps w:val="false"/>
                        <w:caps w:val="false"/>
                        <w:b/>
                        <w:bCs/>
                        <w:rFonts w:eastAsia="SimSun" w:cs="Mangal" w:ascii="Open Sans" w:hAnsi="Open Sans"/>
                        <w:color w:val="000066"/>
                        <w:lang w:eastAsia="zh-CN" w:val="es-ES" w:bidi="hi-IN"/>
                      </w:rPr>
                      <w:t>Natación</w:t>
                    </w:r>
                  </w:p>
                </w:txbxContent>
              </v:textbox>
              <v:fill o:detectmouseclick="t" on="false"/>
              <v:stroke color="black" joinstyle="round" endcap="flat"/>
              <w10:wrap type="none"/>
            </v:shape>
          </w:pict>
        </mc:Fallback>
      </mc:AlternateContent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-309880</wp:posOffset>
          </wp:positionH>
          <wp:positionV relativeFrom="paragraph">
            <wp:posOffset>72390</wp:posOffset>
          </wp:positionV>
          <wp:extent cx="885190" cy="575310"/>
          <wp:effectExtent l="0" t="0" r="0" b="0"/>
          <wp:wrapTopAndBottom/>
          <wp:docPr id="2" name="Imagen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40" r="-26" b="-40"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4531360</wp:posOffset>
          </wp:positionH>
          <wp:positionV relativeFrom="paragraph">
            <wp:posOffset>75565</wp:posOffset>
          </wp:positionV>
          <wp:extent cx="2081530" cy="380365"/>
          <wp:effectExtent l="0" t="0" r="0" b="0"/>
          <wp:wrapSquare wrapText="largest"/>
          <wp:docPr id="3" name="Imax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xe2" descr="" titl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81530" cy="38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0" w:start="0" w:end="0"/>
      <w:jc w:val="both"/>
    </w:pPr>
    <w:rPr>
      <w:rFonts w:ascii="Open Sans" w:hAnsi="Open Sans" w:eastAsia="Tahoma" w:cs="Tahoma"/>
      <w:color w:val="auto"/>
      <w:sz w:val="20"/>
      <w:szCs w:val="24"/>
      <w:lang w:val="gl-ES" w:eastAsia="zxx" w:bidi="zxx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2"/>
      </w:numPr>
      <w:pBdr/>
      <w:spacing w:before="340" w:after="0"/>
      <w:ind w:hanging="0" w:start="0" w:end="0"/>
      <w:jc w:val="start"/>
      <w:outlineLvl w:val="0"/>
    </w:pPr>
    <w:rPr>
      <w:rFonts w:ascii="Open Sans" w:hAnsi="Open Sans" w:cs="Open Sans"/>
      <w:b w:val="false"/>
      <w:bCs w:val="false"/>
      <w:caps w:val="false"/>
      <w:smallCaps w:val="false"/>
      <w:color w:val="000080"/>
      <w:sz w:val="30"/>
      <w:szCs w:val="28"/>
    </w:rPr>
  </w:style>
  <w:style w:type="paragraph" w:styleId="Heading2">
    <w:name w:val="heading 2"/>
    <w:basedOn w:val="Normal"/>
    <w:next w:val="BodyText"/>
    <w:qFormat/>
    <w:pPr>
      <w:keepNext w:val="true"/>
      <w:numPr>
        <w:ilvl w:val="0"/>
        <w:numId w:val="2"/>
      </w:numPr>
      <w:spacing w:before="227" w:after="0"/>
      <w:ind w:hanging="0" w:start="0" w:end="0"/>
      <w:jc w:val="start"/>
      <w:outlineLvl w:val="1"/>
    </w:pPr>
    <w:rPr>
      <w:rFonts w:ascii="Open Sans" w:hAnsi="Open Sans" w:cs="Open Sans"/>
      <w:b w:val="false"/>
      <w:bCs/>
      <w:i w:val="false"/>
      <w:iCs/>
      <w:caps w:val="false"/>
      <w:smallCaps w:val="false"/>
      <w:color w:val="000080"/>
      <w:sz w:val="25"/>
      <w:szCs w:val="28"/>
    </w:rPr>
  </w:style>
  <w:style w:type="paragraph" w:styleId="Heading3">
    <w:name w:val="heading 3"/>
    <w:basedOn w:val="Normal"/>
    <w:next w:val="BodyText"/>
    <w:qFormat/>
    <w:pPr>
      <w:keepNext w:val="true"/>
      <w:numPr>
        <w:ilvl w:val="0"/>
        <w:numId w:val="2"/>
      </w:numPr>
      <w:bidi w:val="0"/>
      <w:spacing w:before="113" w:after="0"/>
      <w:ind w:hanging="0" w:start="0" w:end="0"/>
      <w:outlineLvl w:val="2"/>
    </w:pPr>
    <w:rPr>
      <w:rFonts w:ascii="Open Sans" w:hAnsi="Open Sans" w:cs="Open Sans"/>
      <w:b w:val="false"/>
      <w:bCs/>
      <w:i w:val="false"/>
      <w:caps w:val="false"/>
      <w:smallCaps w:val="false"/>
      <w:color w:val="000080"/>
      <w:sz w:val="22"/>
      <w:szCs w:val="28"/>
    </w:rPr>
  </w:style>
  <w:style w:type="paragraph" w:styleId="Heading4">
    <w:name w:val="heading 4"/>
    <w:basedOn w:val="BodyText"/>
    <w:next w:val="BodyText"/>
    <w:qFormat/>
    <w:pPr>
      <w:numPr>
        <w:ilvl w:val="0"/>
        <w:numId w:val="2"/>
      </w:numPr>
      <w:bidi w:val="0"/>
      <w:spacing w:before="113" w:after="0"/>
      <w:ind w:hanging="0" w:start="0" w:end="0"/>
      <w:outlineLvl w:val="3"/>
    </w:pPr>
    <w:rPr>
      <w:rFonts w:ascii="Open Sans" w:hAnsi="Open Sans" w:cs="Open Sans"/>
      <w:b/>
      <w:bCs/>
      <w:i w:val="false"/>
      <w:iCs/>
      <w:sz w:val="20"/>
      <w:szCs w:val="24"/>
    </w:rPr>
  </w:style>
  <w:style w:type="paragraph" w:styleId="Heading5">
    <w:name w:val="heading 5"/>
    <w:basedOn w:val="Ttulo"/>
    <w:next w:val="BodyText"/>
    <w:qFormat/>
    <w:pPr>
      <w:numPr>
        <w:ilvl w:val="0"/>
        <w:numId w:val="2"/>
      </w:numPr>
      <w:outlineLvl w:val="4"/>
    </w:pPr>
    <w:rPr>
      <w:b/>
      <w:bCs/>
      <w:sz w:val="37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Eurasia" w:hAnsi="Eurasia" w:eastAsia="StarSymbol;Arial Unicode MS" w:cs="StarSymbol;Arial Unicode MS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Caracteresdenumeracinvertical">
    <w:name w:val="Caracteres de numeración vertical"/>
    <w:qFormat/>
    <w:rPr>
      <w:eastAsianLayout w:vert="true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styleId="WW8Num3z0">
    <w:name w:val="WW8Num3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3z1">
    <w:name w:val="WW8Num3z1"/>
    <w:qFormat/>
    <w:rPr>
      <w:rFonts w:ascii="Wingdings 2" w:hAnsi="Wingdings 2" w:cs="StarSymbol;Arial Unicode MS"/>
      <w:sz w:val="18"/>
      <w:szCs w:val="18"/>
    </w:rPr>
  </w:style>
  <w:style w:type="character" w:styleId="WW8Num4z0">
    <w:name w:val="WW8Num4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1">
    <w:name w:val="WW8Num4z1"/>
    <w:qFormat/>
    <w:rPr>
      <w:rFonts w:ascii="Wingdings 2" w:hAnsi="Wingdings 2" w:cs="StarSymbol;Arial Unicode MS"/>
      <w:sz w:val="18"/>
      <w:szCs w:val="18"/>
    </w:rPr>
  </w:style>
  <w:style w:type="character" w:styleId="WW8Num5z0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5z1">
    <w:name w:val="WW8Num5z1"/>
    <w:qFormat/>
    <w:rPr>
      <w:rFonts w:ascii="Wingdings 2" w:hAnsi="Wingdings 2" w:cs="StarSymbol;Arial Unicode MS"/>
      <w:sz w:val="18"/>
      <w:szCs w:val="18"/>
    </w:rPr>
  </w:style>
  <w:style w:type="character" w:styleId="WW8Num6z0">
    <w:name w:val="WW8Num6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6z1">
    <w:name w:val="WW8Num6z1"/>
    <w:qFormat/>
    <w:rPr>
      <w:rFonts w:ascii="Wingdings 2" w:hAnsi="Wingdings 2" w:cs="StarSymbol;Arial Unicode MS"/>
      <w:sz w:val="18"/>
      <w:szCs w:val="18"/>
    </w:rPr>
  </w:style>
  <w:style w:type="character" w:styleId="WW8Num7z0">
    <w:name w:val="WW8Num7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7z1">
    <w:name w:val="WW8Num7z1"/>
    <w:qFormat/>
    <w:rPr>
      <w:rFonts w:ascii="Wingdings 2" w:hAnsi="Wingdings 2" w:cs="StarSymbol;Arial Unicode MS"/>
      <w:sz w:val="18"/>
      <w:szCs w:val="1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Fuentedeprrafopredeter1">
    <w:name w:val="Fuente de párrafo predeter.1"/>
    <w:qFormat/>
    <w:rPr/>
  </w:style>
  <w:style w:type="character" w:styleId="RTFNum21">
    <w:name w:val="RTF_Num 2 1"/>
    <w:qFormat/>
    <w:rPr>
      <w:rFonts w:ascii="Symbol" w:hAnsi="Symbol" w:eastAsia="Symbol" w:cs="Symbol"/>
    </w:rPr>
  </w:style>
  <w:style w:type="character" w:styleId="RTFNum22">
    <w:name w:val="RTF_Num 2 2"/>
    <w:qFormat/>
    <w:rPr>
      <w:rFonts w:ascii="Courier New" w:hAnsi="Courier New" w:eastAsia="Courier New" w:cs="Courier New"/>
    </w:rPr>
  </w:style>
  <w:style w:type="character" w:styleId="RTFNum23">
    <w:name w:val="RTF_Num 2 3"/>
    <w:qFormat/>
    <w:rPr>
      <w:rFonts w:ascii="Wingdings" w:hAnsi="Wingdings" w:eastAsia="Wingdings" w:cs="Wingdings"/>
    </w:rPr>
  </w:style>
  <w:style w:type="character" w:styleId="RTFNum24">
    <w:name w:val="RTF_Num 2 4"/>
    <w:qFormat/>
    <w:rPr>
      <w:rFonts w:ascii="Symbol" w:hAnsi="Symbol" w:eastAsia="Symbol" w:cs="Symbol"/>
    </w:rPr>
  </w:style>
  <w:style w:type="character" w:styleId="RTFNum25">
    <w:name w:val="RTF_Num 2 5"/>
    <w:qFormat/>
    <w:rPr>
      <w:rFonts w:ascii="Courier New" w:hAnsi="Courier New" w:eastAsia="Courier New" w:cs="Courier New"/>
    </w:rPr>
  </w:style>
  <w:style w:type="character" w:styleId="RTFNum26">
    <w:name w:val="RTF_Num 2 6"/>
    <w:qFormat/>
    <w:rPr>
      <w:rFonts w:ascii="Wingdings" w:hAnsi="Wingdings" w:eastAsia="Wingdings" w:cs="Wingdings"/>
    </w:rPr>
  </w:style>
  <w:style w:type="character" w:styleId="RTFNum27">
    <w:name w:val="RTF_Num 2 7"/>
    <w:qFormat/>
    <w:rPr>
      <w:rFonts w:ascii="Symbol" w:hAnsi="Symbol" w:eastAsia="Symbol" w:cs="Symbol"/>
    </w:rPr>
  </w:style>
  <w:style w:type="character" w:styleId="RTFNum28">
    <w:name w:val="RTF_Num 2 8"/>
    <w:qFormat/>
    <w:rPr>
      <w:rFonts w:ascii="Courier New" w:hAnsi="Courier New" w:eastAsia="Courier New" w:cs="Courier New"/>
    </w:rPr>
  </w:style>
  <w:style w:type="character" w:styleId="RTFNum29">
    <w:name w:val="RTF_Num 2 9"/>
    <w:qFormat/>
    <w:rPr>
      <w:rFonts w:ascii="Wingdings" w:hAnsi="Wingdings" w:eastAsia="Wingdings" w:cs="Wingdings"/>
    </w:rPr>
  </w:style>
  <w:style w:type="character" w:styleId="Caracteresdenotaalpie">
    <w:name w:val="Caracteres de nota al pie"/>
    <w:qFormat/>
    <w:rPr/>
  </w:style>
  <w:style w:type="character" w:styleId="WW-Fuentedeprrafopredeter">
    <w:name w:val="WW-Fuente de párrafo predeter."/>
    <w:qFormat/>
    <w:rPr/>
  </w:style>
  <w:style w:type="character" w:styleId="FollowedHyperlink">
    <w:name w:val="FollowedHyperlink"/>
    <w:basedOn w:val="WW-Fuentedeprrafopredeter"/>
    <w:rPr>
      <w:color w:val="0000FF"/>
      <w:u w:val="single"/>
    </w:rPr>
  </w:style>
  <w:style w:type="character" w:styleId="Caracteresdenotafinal">
    <w:name w:val="Caracteres de nota final"/>
    <w:qFormat/>
    <w:rPr/>
  </w:style>
  <w:style w:type="character" w:styleId="Emphasis">
    <w:name w:val="Emphasis"/>
    <w:basedOn w:val="WW-Fuentedeprrafopredeter"/>
    <w:qFormat/>
    <w:rPr>
      <w:i/>
      <w:iCs/>
    </w:rPr>
  </w:style>
  <w:style w:type="character" w:styleId="Strong">
    <w:name w:val="Strong"/>
    <w:basedOn w:val="WW-Fuentedeprrafopredeter"/>
    <w:qFormat/>
    <w:rPr>
      <w:b/>
      <w:bCs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  <w:sz w:val="16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Wingdings" w:hAnsi="Wingdings" w:cs="Wingdings"/>
      <w:sz w:val="16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  <w:sz w:val="16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TDC3Car">
    <w:name w:val="TDC 3 Car"/>
    <w:basedOn w:val="WW-Fuentedeprrafopredeter"/>
    <w:qFormat/>
    <w:rPr>
      <w:rFonts w:ascii="Clarendon Light;Bookman Old Style" w:hAnsi="Clarendon Light;Bookman Old Style" w:cs="Clarendon Light;Bookman Old Style"/>
      <w:color w:val="003366"/>
      <w:sz w:val="16"/>
      <w:lang w:val="es-ES" w:bidi="ar-SA"/>
    </w:rPr>
  </w:style>
  <w:style w:type="character" w:styleId="DefaultParagraphFont">
    <w:name w:val="Default Paragraph Font"/>
    <w:qFormat/>
    <w:rPr/>
  </w:style>
  <w:style w:type="character" w:styleId="Enlacedelndice">
    <w:name w:val="Enlace del índice"/>
    <w:qFormat/>
    <w:rPr/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0" w:after="283"/>
      <w:jc w:val="center"/>
    </w:pPr>
    <w:rPr>
      <w:rFonts w:ascii="Open Sans" w:hAnsi="Open Sans" w:cs="Open Sans"/>
      <w:b w:val="false"/>
      <w:smallCaps/>
      <w:color w:val="000080"/>
      <w:sz w:val="44"/>
    </w:rPr>
  </w:style>
  <w:style w:type="paragraph" w:styleId="BodyText">
    <w:name w:val="Body Text"/>
    <w:basedOn w:val="Normal"/>
    <w:pPr>
      <w:widowControl w:val="false"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before="113" w:after="0"/>
      <w:ind w:hanging="0" w:start="0" w:end="0"/>
      <w:jc w:val="both"/>
    </w:pPr>
    <w:rPr>
      <w:rFonts w:ascii="Open Sans" w:hAnsi="Open Sans" w:eastAsia="DejaVu Sans" w:cs="Tahoma"/>
      <w:b w:val="false"/>
      <w:color w:val="auto"/>
      <w:sz w:val="20"/>
      <w:szCs w:val="24"/>
      <w:lang w:val="gl-ES" w:eastAsia="zxx" w:bidi="gl-ES"/>
    </w:rPr>
  </w:style>
  <w:style w:type="paragraph" w:styleId="List">
    <w:name w:val="List"/>
    <w:pPr>
      <w:widowControl w:val="false"/>
      <w:suppressAutoHyphens w:val="true"/>
      <w:kinsoku w:val="true"/>
      <w:overflowPunct w:val="true"/>
      <w:autoSpaceDE w:val="true"/>
      <w:bidi w:val="0"/>
      <w:spacing w:before="0" w:after="0"/>
    </w:pPr>
    <w:rPr>
      <w:rFonts w:ascii="Times New Roman" w:hAnsi="Times New Roman" w:eastAsia="Tahoma" w:cs="Times New Roman"/>
      <w:color w:val="auto"/>
      <w:sz w:val="24"/>
      <w:szCs w:val="24"/>
      <w:lang w:val="gl-ES" w:eastAsia="zxx" w:bidi="zxx"/>
    </w:rPr>
  </w:style>
  <w:style w:type="paragraph" w:styleId="Caption">
    <w:name w:val="caption"/>
    <w:qFormat/>
    <w:pPr>
      <w:widowControl w:val="false"/>
      <w:suppressLineNumbers/>
      <w:suppressAutoHyphens w:val="true"/>
      <w:kinsoku w:val="true"/>
      <w:overflowPunct w:val="true"/>
      <w:autoSpaceDE w:val="true"/>
      <w:bidi w:val="0"/>
      <w:spacing w:before="120" w:after="120"/>
    </w:pPr>
    <w:rPr>
      <w:rFonts w:ascii="Eurasia" w:hAnsi="Eurasia" w:eastAsia="Tahoma" w:cs="Tahoma"/>
      <w:i/>
      <w:iCs/>
      <w:color w:val="auto"/>
      <w:sz w:val="20"/>
      <w:szCs w:val="24"/>
      <w:lang w:val="gl-ES" w:eastAsia="zxx" w:bidi="zxx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BodyTextIndent">
    <w:name w:val="Body Text Indent"/>
    <w:basedOn w:val="BodyText"/>
    <w:pPr>
      <w:spacing w:before="567" w:after="0"/>
      <w:ind w:hanging="0" w:start="0" w:end="0"/>
    </w:pPr>
    <w:rPr/>
  </w:style>
  <w:style w:type="paragraph" w:styleId="Confrontacin">
    <w:name w:val="Confrontación"/>
    <w:qFormat/>
    <w:pPr>
      <w:widowControl w:val="false"/>
      <w:suppressAutoHyphens w:val="true"/>
      <w:kinsoku w:val="true"/>
      <w:overflowPunct w:val="true"/>
      <w:autoSpaceDE w:val="true"/>
      <w:bidi w:val="0"/>
      <w:ind w:hanging="2835" w:start="2835" w:end="0"/>
    </w:pPr>
    <w:rPr>
      <w:rFonts w:ascii="Times New Roman" w:hAnsi="Times New Roman" w:eastAsia="Tahoma" w:cs="Tahoma"/>
      <w:color w:val="auto"/>
      <w:sz w:val="24"/>
      <w:szCs w:val="24"/>
      <w:lang w:val="gl-ES" w:eastAsia="zxx" w:bidi="zxx"/>
    </w:rPr>
  </w:style>
  <w:style w:type="paragraph" w:styleId="WW-Encabezado">
    <w:name w:val="WW-Encabezad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Tahoma" w:cs="Tahoma"/>
      <w:sz w:val="28"/>
      <w:szCs w:val="28"/>
    </w:rPr>
  </w:style>
  <w:style w:type="paragraph" w:styleId="Subtitle">
    <w:name w:val="Subtitle"/>
    <w:basedOn w:val="Heading1"/>
    <w:next w:val="BodyText"/>
    <w:qFormat/>
    <w:pPr>
      <w:numPr>
        <w:ilvl w:val="0"/>
        <w:numId w:val="0"/>
      </w:numPr>
      <w:spacing w:before="340" w:after="340"/>
      <w:ind w:hanging="0" w:start="0" w:end="0"/>
      <w:jc w:val="center"/>
      <w:outlineLvl w:val="9"/>
    </w:pPr>
    <w:rPr>
      <w:i w:val="false"/>
      <w:iCs/>
      <w:color w:val="auto"/>
      <w:sz w:val="20"/>
      <w:szCs w:val="28"/>
    </w:rPr>
  </w:style>
  <w:style w:type="paragraph" w:styleId="Numeracin1inicio">
    <w:name w:val="Numeración 1 inicio"/>
    <w:basedOn w:val="List"/>
    <w:next w:val="ListNumber"/>
    <w:qFormat/>
    <w:pPr>
      <w:spacing w:before="240" w:after="120"/>
      <w:ind w:hanging="360" w:start="360" w:end="0"/>
    </w:pPr>
    <w:rPr/>
  </w:style>
  <w:style w:type="paragraph" w:styleId="ListNumber">
    <w:name w:val="List Number"/>
    <w:basedOn w:val="List"/>
    <w:pPr>
      <w:spacing w:before="0" w:after="120"/>
      <w:ind w:hanging="360" w:start="360" w:end="0"/>
    </w:pPr>
    <w:rPr/>
  </w:style>
  <w:style w:type="paragraph" w:styleId="Numeracin1fin">
    <w:name w:val="Numeración 1 fin"/>
    <w:basedOn w:val="List"/>
    <w:next w:val="ListNumber"/>
    <w:qFormat/>
    <w:pPr>
      <w:spacing w:before="0" w:after="240"/>
      <w:ind w:hanging="360" w:start="360" w:end="0"/>
    </w:pPr>
    <w:rPr/>
  </w:style>
  <w:style w:type="paragraph" w:styleId="Numeracin1continuacin">
    <w:name w:val="Numeración 1 continuación"/>
    <w:basedOn w:val="List"/>
    <w:qFormat/>
    <w:pPr>
      <w:spacing w:before="0" w:after="120"/>
      <w:ind w:hanging="0" w:start="360" w:end="0"/>
    </w:pPr>
    <w:rPr/>
  </w:style>
  <w:style w:type="paragraph" w:styleId="ListNumber2">
    <w:name w:val="List Number 2"/>
    <w:basedOn w:val="List"/>
    <w:pPr>
      <w:spacing w:before="0" w:after="120"/>
      <w:ind w:hanging="360" w:start="720" w:end="0"/>
    </w:pPr>
    <w:rPr/>
  </w:style>
  <w:style w:type="paragraph" w:styleId="Lista1inicio">
    <w:name w:val="Lista 1 inicio"/>
    <w:basedOn w:val="List"/>
    <w:next w:val="ListBullet"/>
    <w:qFormat/>
    <w:pPr>
      <w:spacing w:before="240" w:after="120"/>
      <w:ind w:hanging="360" w:start="360" w:end="0"/>
    </w:pPr>
    <w:rPr/>
  </w:style>
  <w:style w:type="paragraph" w:styleId="ListBullet">
    <w:name w:val="List Bullet"/>
    <w:basedOn w:val="List"/>
    <w:pPr>
      <w:spacing w:before="0" w:after="120"/>
      <w:ind w:hanging="360" w:start="360" w:end="0"/>
    </w:pPr>
    <w:rPr/>
  </w:style>
  <w:style w:type="paragraph" w:styleId="ListContinue">
    <w:name w:val="List Continue"/>
    <w:basedOn w:val="List"/>
    <w:pPr>
      <w:spacing w:before="0" w:after="120"/>
      <w:ind w:hanging="0" w:start="360" w:end="0"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>
      <w:rFonts w:ascii="Eurasia" w:hAnsi="Eurasia" w:cs="Eurasia"/>
      <w:sz w:val="14"/>
    </w:rPr>
  </w:style>
  <w:style w:type="paragraph" w:styleId="Footer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  <w:jc w:val="center"/>
    </w:pPr>
    <w:rPr>
      <w:rFonts w:ascii="Eurasia" w:hAnsi="Eurasia" w:cs="Eurasia"/>
      <w:i/>
      <w:sz w:val="16"/>
    </w:rPr>
  </w:style>
  <w:style w:type="paragraph" w:styleId="Contenidodelatabla">
    <w:name w:val="Contenido de la tabla"/>
    <w:basedOn w:val="Normal"/>
    <w:qFormat/>
    <w:pPr>
      <w:autoSpaceDE w:val="false"/>
      <w:bidi w:val="0"/>
    </w:pPr>
    <w:rPr>
      <w:rFonts w:ascii="Open Sans" w:hAnsi="Open Sans" w:cs="Open Sans"/>
      <w:b w:val="false"/>
      <w:i w:val="false"/>
      <w:color w:val="auto"/>
      <w:sz w:val="20"/>
      <w:szCs w:val="24"/>
      <w:lang w:val="gl-ES" w:eastAsia="zxx"/>
    </w:rPr>
  </w:style>
  <w:style w:type="paragraph" w:styleId="Ttulodelatabla">
    <w:name w:val="Título de la tabla"/>
    <w:basedOn w:val="Normal"/>
    <w:qFormat/>
    <w:pPr>
      <w:suppressLineNumbers/>
      <w:jc w:val="center"/>
    </w:pPr>
    <w:rPr>
      <w:rFonts w:ascii="Open Sans" w:hAnsi="Open Sans" w:cs="Open Sans"/>
      <w:b/>
      <w:bCs/>
      <w:i w:val="false"/>
      <w:iCs/>
      <w:sz w:val="20"/>
    </w:rPr>
  </w:style>
  <w:style w:type="paragraph" w:styleId="NormalWeb">
    <w:name w:val="Normal (Web)"/>
    <w:basedOn w:val="Normal"/>
    <w:qFormat/>
    <w:pPr>
      <w:jc w:val="both"/>
    </w:pPr>
    <w:rPr>
      <w:rFonts w:ascii="Tahoma" w:hAnsi="Tahoma" w:cs="Tahoma"/>
    </w:rPr>
  </w:style>
  <w:style w:type="paragraph" w:styleId="WW-Predefinido">
    <w:name w:val="WW-Predefinido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200" w:before="113" w:after="0"/>
      <w:ind w:hanging="0" w:start="0" w:end="0"/>
      <w:jc w:val="both"/>
    </w:pPr>
    <w:rPr>
      <w:rFonts w:ascii="Eurasia" w:hAnsi="Eurasia" w:eastAsia="DejaVu Sans" w:cs="Tahoma"/>
      <w:b w:val="false"/>
      <w:color w:val="auto"/>
      <w:spacing w:val="10"/>
      <w:sz w:val="20"/>
      <w:szCs w:val="16"/>
      <w:lang w:val="gl-ES" w:eastAsia="zxx" w:bidi="gl-ES"/>
    </w:rPr>
  </w:style>
  <w:style w:type="paragraph" w:styleId="WW-Ttulo">
    <w:name w:val="WW-Título"/>
    <w:basedOn w:val="WW-Predefinido"/>
    <w:next w:val="WW-Predefinido"/>
    <w:qFormat/>
    <w:pPr>
      <w:keepNext w:val="true"/>
      <w:spacing w:before="283" w:after="119"/>
      <w:jc w:val="center"/>
    </w:pPr>
    <w:rPr>
      <w:rFonts w:ascii="Sanford" w:hAnsi="Sanford" w:eastAsia="Tahoma" w:cs="Tahoma"/>
      <w:b/>
      <w:sz w:val="40"/>
      <w:szCs w:val="28"/>
    </w:rPr>
  </w:style>
  <w:style w:type="paragraph" w:styleId="Ttulo2">
    <w:name w:val="Título2"/>
    <w:basedOn w:val="WW-Predefinido"/>
    <w:next w:val="BodyText"/>
    <w:qFormat/>
    <w:pPr>
      <w:keepNext w:val="true"/>
      <w:spacing w:before="240" w:after="120"/>
    </w:pPr>
    <w:rPr>
      <w:rFonts w:ascii="Arial" w:hAnsi="Arial" w:eastAsia="Tahoma" w:cs="Tahoma"/>
      <w:sz w:val="28"/>
      <w:szCs w:val="28"/>
    </w:rPr>
  </w:style>
  <w:style w:type="paragraph" w:styleId="Ttulo1">
    <w:name w:val="Título1"/>
    <w:basedOn w:val="Heading1"/>
    <w:next w:val="BodyText"/>
    <w:qFormat/>
    <w:pPr>
      <w:keepNext w:val="true"/>
      <w:numPr>
        <w:ilvl w:val="0"/>
        <w:numId w:val="0"/>
      </w:numPr>
      <w:spacing w:before="240" w:after="120"/>
      <w:ind w:hanging="0" w:start="0" w:end="0"/>
      <w:jc w:val="center"/>
      <w:outlineLvl w:val="9"/>
    </w:pPr>
    <w:rPr>
      <w:rFonts w:ascii="FreeSerif" w:hAnsi="FreeSerif" w:eastAsia="Mincho;msmincho" w:cs="Tahoma"/>
      <w:sz w:val="60"/>
      <w:szCs w:val="28"/>
    </w:rPr>
  </w:style>
  <w:style w:type="paragraph" w:styleId="heading11">
    <w:name w:val="heading 11"/>
    <w:basedOn w:val="WW-Predefinido"/>
    <w:next w:val="WW-Predefinido"/>
    <w:qFormat/>
    <w:pPr>
      <w:jc w:val="start"/>
    </w:pPr>
    <w:rPr>
      <w:rFonts w:ascii="Sanford" w:hAnsi="Sanford" w:cs="Sanford"/>
      <w:bCs/>
      <w:sz w:val="36"/>
      <w:szCs w:val="28"/>
    </w:rPr>
  </w:style>
  <w:style w:type="paragraph" w:styleId="TableContents">
    <w:name w:val="Table Contents"/>
    <w:basedOn w:val="Normal"/>
    <w:qFormat/>
    <w:pPr>
      <w:autoSpaceDE w:val="false"/>
      <w:bidi w:val="0"/>
    </w:pPr>
    <w:rPr>
      <w:rFonts w:ascii="Eurasia" w:hAnsi="Eurasia" w:cs="Eurasia"/>
      <w:b w:val="false"/>
      <w:i w:val="false"/>
      <w:color w:val="auto"/>
      <w:sz w:val="16"/>
      <w:szCs w:val="24"/>
      <w:lang w:val="zxx" w:eastAsia="zxx"/>
    </w:rPr>
  </w:style>
  <w:style w:type="paragraph" w:styleId="Titulo">
    <w:name w:val="Titulo"/>
    <w:basedOn w:val="Normal"/>
    <w:qFormat/>
    <w:pPr/>
    <w:rPr/>
  </w:style>
  <w:style w:type="paragraph" w:styleId="Impreso">
    <w:name w:val="Impreso"/>
    <w:basedOn w:val="Normal"/>
    <w:qFormat/>
    <w:pPr>
      <w:spacing w:lineRule="auto" w:line="480"/>
    </w:pPr>
    <w:rPr>
      <w:rFonts w:ascii="Bitstream Vera Sans Mono" w:hAnsi="Bitstream Vera Sans Mono" w:cs="Bitstream Vera Sans Mono"/>
    </w:rPr>
  </w:style>
  <w:style w:type="paragraph" w:styleId="TOC1">
    <w:name w:val="toc 1"/>
    <w:basedOn w:val="Normal"/>
    <w:next w:val="Normal"/>
    <w:pPr/>
    <w:rPr>
      <w:caps/>
      <w:sz w:val="16"/>
      <w:szCs w:val="16"/>
    </w:rPr>
  </w:style>
  <w:style w:type="paragraph" w:styleId="TOC2">
    <w:name w:val="toc 2"/>
    <w:basedOn w:val="Normal"/>
    <w:next w:val="Normal"/>
    <w:pPr>
      <w:ind w:hanging="0" w:start="200" w:end="0"/>
    </w:pPr>
    <w:rPr>
      <w:sz w:val="16"/>
    </w:rPr>
  </w:style>
  <w:style w:type="paragraph" w:styleId="TOC3">
    <w:name w:val="toc 3"/>
    <w:basedOn w:val="Normal"/>
    <w:next w:val="Normal"/>
    <w:pPr>
      <w:ind w:hanging="0" w:start="400" w:end="0"/>
    </w:pPr>
    <w:rPr>
      <w:sz w:val="16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Textodeglobo">
    <w:name w:val="WW-Texto de globo"/>
    <w:basedOn w:val="Normal"/>
    <w:qFormat/>
    <w:pPr/>
    <w:rPr>
      <w:rFonts w:ascii="Tahoma" w:hAnsi="Tahoma" w:cs="Tahoma"/>
      <w:sz w:val="16"/>
      <w:szCs w:val="16"/>
    </w:rPr>
  </w:style>
  <w:style w:type="paragraph" w:styleId="Ttulo10">
    <w:name w:val="Título 10"/>
    <w:basedOn w:val="Ttulo"/>
    <w:next w:val="BodyText"/>
    <w:qFormat/>
    <w:pPr>
      <w:numPr>
        <w:ilvl w:val="0"/>
        <w:numId w:val="2"/>
      </w:numPr>
      <w:outlineLvl w:val="8"/>
    </w:pPr>
    <w:rPr>
      <w:b/>
      <w:bCs/>
      <w:sz w:val="33"/>
      <w:szCs w:val="18"/>
    </w:rPr>
  </w:style>
  <w:style w:type="paragraph" w:styleId="Textopreformateado">
    <w:name w:val="Texto preformatead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Texto">
    <w:name w:val="Texto"/>
    <w:basedOn w:val="Caption"/>
    <w:qFormat/>
    <w:pPr/>
    <w:rPr/>
  </w:style>
  <w:style w:type="paragraph" w:styleId="IndexHeading">
    <w:name w:val="index heading"/>
    <w:basedOn w:val="Ttulo"/>
    <w:pPr>
      <w:suppressLineNumbers/>
      <w:ind w:hanging="0" w:start="0" w:end="0"/>
    </w:pPr>
    <w:rPr>
      <w:b/>
      <w:bCs/>
      <w:sz w:val="32"/>
      <w:szCs w:val="32"/>
    </w:rPr>
  </w:style>
  <w:style w:type="paragraph" w:styleId="TOCHeading">
    <w:name w:val="TOC Heading"/>
    <w:basedOn w:val="WW-Encabezado"/>
    <w:qFormat/>
    <w:pPr>
      <w:suppressLineNumbers/>
      <w:ind w:hanging="0" w:start="0" w:end="0"/>
    </w:pPr>
    <w:rPr>
      <w:b/>
      <w:bCs/>
      <w:sz w:val="32"/>
      <w:szCs w:val="32"/>
    </w:rPr>
  </w:style>
  <w:style w:type="paragraph" w:styleId="EndnoteText">
    <w:name w:val="end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Citaenbloque">
    <w:name w:val="Cita en bloque"/>
    <w:basedOn w:val="Normal"/>
    <w:qFormat/>
    <w:pPr>
      <w:spacing w:before="0" w:after="283"/>
      <w:ind w:hanging="0" w:start="567" w:end="567"/>
    </w:pPr>
    <w:rPr/>
  </w:style>
  <w:style w:type="paragraph" w:styleId="Contenidodelista">
    <w:name w:val="Contenido de lista"/>
    <w:basedOn w:val="Normal"/>
    <w:qFormat/>
    <w:pPr>
      <w:ind w:hanging="0" w:start="567" w:end="0"/>
    </w:pPr>
    <w:rPr/>
  </w:style>
  <w:style w:type="paragraph" w:styleId="Ttulodelalista">
    <w:name w:val="Título de la lista"/>
    <w:basedOn w:val="Normal"/>
    <w:next w:val="Contenidodelista"/>
    <w:qFormat/>
    <w:pPr>
      <w:ind w:hanging="0" w:start="0" w:end="0"/>
    </w:pPr>
    <w:rPr/>
  </w:style>
  <w:style w:type="paragraph" w:styleId="TOC4">
    <w:name w:val="toc 4"/>
    <w:basedOn w:val="ndice"/>
    <w:pPr>
      <w:tabs>
        <w:tab w:val="clear" w:pos="709"/>
        <w:tab w:val="right" w:pos="10206" w:leader="dot"/>
      </w:tabs>
      <w:ind w:hanging="0" w:start="849" w:end="0"/>
    </w:pPr>
    <w:rPr>
      <w:sz w:val="16"/>
    </w:rPr>
  </w:style>
  <w:style w:type="paragraph" w:styleId="TOC5">
    <w:name w:val="toc 5"/>
    <w:basedOn w:val="ndice"/>
    <w:pPr>
      <w:tabs>
        <w:tab w:val="clear" w:pos="709"/>
        <w:tab w:val="right" w:pos="8506" w:leader="dot"/>
      </w:tabs>
      <w:ind w:hanging="0" w:start="1132" w:end="0"/>
    </w:pPr>
    <w:rPr/>
  </w:style>
  <w:style w:type="paragraph" w:styleId="TOC6">
    <w:name w:val="toc 6"/>
    <w:basedOn w:val="ndice"/>
    <w:pPr>
      <w:tabs>
        <w:tab w:val="clear" w:pos="709"/>
        <w:tab w:val="right" w:pos="8223" w:leader="dot"/>
      </w:tabs>
      <w:ind w:hanging="0" w:start="1415" w:end="0"/>
    </w:pPr>
    <w:rPr/>
  </w:style>
  <w:style w:type="paragraph" w:styleId="TOC7">
    <w:name w:val="toc 7"/>
    <w:basedOn w:val="ndice"/>
    <w:pPr>
      <w:tabs>
        <w:tab w:val="clear" w:pos="709"/>
        <w:tab w:val="right" w:pos="7940" w:leader="dot"/>
      </w:tabs>
      <w:ind w:hanging="0" w:start="1698" w:end="0"/>
    </w:pPr>
    <w:rPr/>
  </w:style>
  <w:style w:type="paragraph" w:styleId="TOC8">
    <w:name w:val="toc 8"/>
    <w:basedOn w:val="ndice"/>
    <w:pPr>
      <w:tabs>
        <w:tab w:val="clear" w:pos="709"/>
        <w:tab w:val="right" w:pos="7657" w:leader="dot"/>
      </w:tabs>
      <w:ind w:hanging="0" w:start="1981" w:end="0"/>
    </w:pPr>
    <w:rPr/>
  </w:style>
  <w:style w:type="paragraph" w:styleId="TOC9">
    <w:name w:val="toc 9"/>
    <w:basedOn w:val="ndice"/>
    <w:pPr>
      <w:tabs>
        <w:tab w:val="clear" w:pos="709"/>
        <w:tab w:val="right" w:pos="7374" w:leader="dot"/>
      </w:tabs>
      <w:ind w:hanging="0" w:start="2264" w:end="0"/>
    </w:pPr>
    <w:rPr/>
  </w:style>
  <w:style w:type="paragraph" w:styleId="Sumario10">
    <w:name w:val="Sumario 10"/>
    <w:basedOn w:val="ndice"/>
    <w:qFormat/>
    <w:pPr>
      <w:tabs>
        <w:tab w:val="clear" w:pos="709"/>
        <w:tab w:val="right" w:pos="7091" w:leader="dot"/>
      </w:tabs>
      <w:ind w:hanging="0" w:start="2547" w:end="0"/>
    </w:pPr>
    <w:rPr/>
  </w:style>
  <w:style w:type="paragraph" w:styleId="Title">
    <w:name w:val="Title"/>
    <w:basedOn w:val="Normal"/>
    <w:next w:val="BodyText"/>
    <w:qFormat/>
    <w:pPr>
      <w:keepNext w:val="true"/>
      <w:spacing w:before="0" w:after="283"/>
      <w:jc w:val="center"/>
    </w:pPr>
    <w:rPr>
      <w:rFonts w:ascii="Copperplate Gothic Light" w:hAnsi="Copperplate Gothic Light" w:eastAsia="Tahoma" w:cs="Tahoma"/>
      <w:b/>
      <w:smallCaps/>
      <w:color w:val="280099"/>
      <w:sz w:val="36"/>
      <w:szCs w:val="2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fegan.org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sv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3127038</TotalTime>
  <Application>LibreOffice/25.2.7.2$Windows_X86_64 LibreOffice_project/5cbfd1ab6520636bb5f7b99185aa69bd7456825d</Application>
  <AppVersion>15.0000</AppVersion>
  <Pages>1</Pages>
  <Words>157</Words>
  <Characters>741</Characters>
  <CharactersWithSpaces>879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2017-04-17T09:03:23Z</dcterms:created>
  <dc:creator/>
  <dc:description/>
  <dc:language>es-ES</dc:language>
  <cp:lastModifiedBy/>
  <cp:lastPrinted>2024-04-23T11:53:20Z</cp:lastPrinted>
  <dcterms:modified xsi:type="dcterms:W3CDTF">2025-12-12T11:50:43Z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