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219D5C" w14:textId="53171DCC" w:rsidR="00307557" w:rsidRPr="00EB19B8" w:rsidRDefault="0050562A" w:rsidP="00EB19B8">
      <w:pPr>
        <w:pStyle w:val="Puesto"/>
        <w:rPr>
          <w:b/>
          <w:sz w:val="40"/>
          <w:szCs w:val="40"/>
        </w:rPr>
      </w:pPr>
      <w:r>
        <w:rPr>
          <w:b/>
          <w:sz w:val="40"/>
          <w:szCs w:val="40"/>
        </w:rPr>
        <w:t>RESOLUCIÓN 09</w:t>
      </w:r>
      <w:r w:rsidR="00487C8D" w:rsidRPr="00815916">
        <w:rPr>
          <w:b/>
          <w:sz w:val="40"/>
          <w:szCs w:val="40"/>
        </w:rPr>
        <w:t>/18</w:t>
      </w:r>
    </w:p>
    <w:p w14:paraId="52A919A8" w14:textId="6B3C203D" w:rsidR="005122F8" w:rsidRPr="00EB19B8" w:rsidRDefault="0050562A" w:rsidP="00EB19B8">
      <w:pPr>
        <w:ind w:right="-284" w:firstLine="709"/>
        <w:jc w:val="both"/>
        <w:rPr>
          <w:rFonts w:ascii="Open Sans" w:hAnsi="Open Sans"/>
          <w:sz w:val="22"/>
          <w:szCs w:val="22"/>
        </w:rPr>
      </w:pPr>
      <w:r w:rsidRPr="00EB19B8">
        <w:rPr>
          <w:rFonts w:ascii="Open Sans" w:hAnsi="Open Sans"/>
          <w:sz w:val="22"/>
          <w:szCs w:val="22"/>
        </w:rPr>
        <w:t>Con data 2 de outubro de 2018 recíbese</w:t>
      </w:r>
      <w:r w:rsidR="005122F8" w:rsidRPr="00EB19B8">
        <w:rPr>
          <w:rFonts w:ascii="Open Sans" w:hAnsi="Open Sans"/>
          <w:sz w:val="22"/>
          <w:szCs w:val="22"/>
        </w:rPr>
        <w:t xml:space="preserve"> </w:t>
      </w:r>
      <w:r w:rsidRPr="00EB19B8">
        <w:rPr>
          <w:rFonts w:ascii="Open Sans" w:hAnsi="Open Sans"/>
          <w:sz w:val="22"/>
          <w:szCs w:val="22"/>
        </w:rPr>
        <w:t xml:space="preserve">nesta Xunta Electoral </w:t>
      </w:r>
      <w:r w:rsidR="00385616" w:rsidRPr="00EB19B8">
        <w:rPr>
          <w:rFonts w:ascii="Open Sans" w:hAnsi="Open Sans"/>
          <w:sz w:val="22"/>
          <w:szCs w:val="22"/>
        </w:rPr>
        <w:t>elección de estamento</w:t>
      </w:r>
      <w:r w:rsidRPr="00EB19B8">
        <w:rPr>
          <w:rFonts w:ascii="Open Sans" w:hAnsi="Open Sans"/>
          <w:sz w:val="22"/>
          <w:szCs w:val="22"/>
        </w:rPr>
        <w:t xml:space="preserve"> de Da.</w:t>
      </w:r>
      <w:r w:rsidR="00385616" w:rsidRPr="00EB19B8">
        <w:rPr>
          <w:rFonts w:ascii="Open Sans" w:hAnsi="Open Sans"/>
          <w:sz w:val="22"/>
          <w:szCs w:val="22"/>
        </w:rPr>
        <w:t xml:space="preserve"> Iria García </w:t>
      </w:r>
      <w:r w:rsidR="009A72B0">
        <w:rPr>
          <w:rFonts w:ascii="Open Sans" w:hAnsi="Open Sans"/>
          <w:sz w:val="22"/>
          <w:szCs w:val="22"/>
        </w:rPr>
        <w:t>Pardavila</w:t>
      </w:r>
      <w:r w:rsidR="00385616" w:rsidRPr="00EB19B8">
        <w:rPr>
          <w:rFonts w:ascii="Open Sans" w:hAnsi="Open Sans"/>
          <w:sz w:val="22"/>
          <w:szCs w:val="22"/>
        </w:rPr>
        <w:t xml:space="preserve"> para ser incluída no estamento de </w:t>
      </w:r>
      <w:r w:rsidR="00F81842" w:rsidRPr="00EB19B8">
        <w:rPr>
          <w:rFonts w:ascii="Open Sans" w:hAnsi="Open Sans"/>
          <w:sz w:val="22"/>
          <w:szCs w:val="22"/>
        </w:rPr>
        <w:t>NADADORES</w:t>
      </w:r>
      <w:r w:rsidR="00EB19B8">
        <w:rPr>
          <w:rFonts w:ascii="Open Sans" w:hAnsi="Open Sans"/>
          <w:sz w:val="22"/>
          <w:szCs w:val="22"/>
        </w:rPr>
        <w:t>/AS</w:t>
      </w:r>
      <w:r w:rsidR="005122F8" w:rsidRPr="00EB19B8">
        <w:rPr>
          <w:rFonts w:ascii="Open Sans" w:hAnsi="Open Sans"/>
          <w:sz w:val="22"/>
          <w:szCs w:val="22"/>
        </w:rPr>
        <w:t xml:space="preserve">, así como a presentación da </w:t>
      </w:r>
      <w:r w:rsidR="00EB19B8">
        <w:rPr>
          <w:rFonts w:ascii="Open Sans" w:hAnsi="Open Sans"/>
          <w:sz w:val="22"/>
          <w:szCs w:val="22"/>
        </w:rPr>
        <w:t xml:space="preserve">súa </w:t>
      </w:r>
      <w:r w:rsidR="00C23196" w:rsidRPr="00EB19B8">
        <w:rPr>
          <w:rFonts w:ascii="Open Sans" w:hAnsi="Open Sans"/>
          <w:sz w:val="22"/>
          <w:szCs w:val="22"/>
        </w:rPr>
        <w:t>candidatura</w:t>
      </w:r>
      <w:r w:rsidR="00EB19B8">
        <w:rPr>
          <w:rFonts w:ascii="Open Sans" w:hAnsi="Open Sans"/>
          <w:sz w:val="22"/>
          <w:szCs w:val="22"/>
        </w:rPr>
        <w:t xml:space="preserve"> á Asemblea Xeral no estamento de NADADORES/AS. </w:t>
      </w:r>
      <w:r w:rsidR="005122F8" w:rsidRPr="00EB19B8">
        <w:rPr>
          <w:rFonts w:ascii="Open Sans" w:hAnsi="Open Sans"/>
          <w:sz w:val="22"/>
          <w:szCs w:val="22"/>
        </w:rPr>
        <w:t>Ambas solicitudes remítense dende un correo electrónico claramente diferente ao da solicitante e sen achegar do DNI da mesma</w:t>
      </w:r>
      <w:r w:rsidR="00EB19B8">
        <w:rPr>
          <w:rFonts w:ascii="Open Sans" w:hAnsi="Open Sans"/>
          <w:sz w:val="22"/>
          <w:szCs w:val="22"/>
        </w:rPr>
        <w:t>.</w:t>
      </w:r>
    </w:p>
    <w:p w14:paraId="71E2A6B0" w14:textId="77777777" w:rsidR="00307557" w:rsidRPr="00EB19B8" w:rsidRDefault="00307557" w:rsidP="006728C6">
      <w:pPr>
        <w:ind w:right="-284"/>
        <w:rPr>
          <w:rFonts w:ascii="Open Sans" w:hAnsi="Open Sans"/>
          <w:sz w:val="22"/>
          <w:szCs w:val="22"/>
          <w:lang w:eastAsia="ar-SA"/>
        </w:rPr>
      </w:pPr>
    </w:p>
    <w:p w14:paraId="6F938D72" w14:textId="6E2E5CDA" w:rsidR="00D10F00" w:rsidRPr="00EB19B8" w:rsidRDefault="005122F8" w:rsidP="00604D98">
      <w:pPr>
        <w:ind w:right="-284"/>
        <w:rPr>
          <w:rFonts w:ascii="Open Sans" w:hAnsi="Open Sans"/>
          <w:sz w:val="22"/>
          <w:szCs w:val="22"/>
          <w:lang w:eastAsia="ar-SA"/>
        </w:rPr>
      </w:pPr>
      <w:r w:rsidRPr="00EB19B8">
        <w:rPr>
          <w:rFonts w:ascii="Open Sans" w:hAnsi="Open Sans"/>
          <w:sz w:val="22"/>
          <w:szCs w:val="22"/>
          <w:lang w:eastAsia="ar-SA"/>
        </w:rPr>
        <w:t>En virtude do exposto, a</w:t>
      </w:r>
      <w:r w:rsidR="00C909FC" w:rsidRPr="00EB19B8">
        <w:rPr>
          <w:rFonts w:ascii="Open Sans" w:hAnsi="Open Sans"/>
          <w:sz w:val="22"/>
          <w:szCs w:val="22"/>
          <w:lang w:eastAsia="ar-SA"/>
        </w:rPr>
        <w:t xml:space="preserve"> </w:t>
      </w:r>
      <w:r w:rsidR="006728C6" w:rsidRPr="00EB19B8">
        <w:rPr>
          <w:rFonts w:ascii="Open Sans" w:hAnsi="Open Sans"/>
          <w:sz w:val="22"/>
          <w:szCs w:val="22"/>
          <w:lang w:eastAsia="ar-SA"/>
        </w:rPr>
        <w:t>Xunta Electoral da FEGAN,</w:t>
      </w:r>
    </w:p>
    <w:p w14:paraId="7FA3E4DD" w14:textId="77777777" w:rsidR="00815916" w:rsidRPr="00EB19B8" w:rsidRDefault="00815916" w:rsidP="00604D98">
      <w:pPr>
        <w:ind w:right="-284"/>
        <w:jc w:val="center"/>
        <w:rPr>
          <w:rFonts w:ascii="Open Sans" w:hAnsi="Open Sans"/>
          <w:b/>
          <w:sz w:val="22"/>
          <w:szCs w:val="22"/>
          <w:lang w:eastAsia="ar-SA"/>
        </w:rPr>
      </w:pPr>
    </w:p>
    <w:p w14:paraId="04ACADC8" w14:textId="03B283DC" w:rsidR="00D10F00" w:rsidRPr="00EB19B8" w:rsidRDefault="00D10F00" w:rsidP="00604D98">
      <w:pPr>
        <w:ind w:right="-284"/>
        <w:jc w:val="center"/>
        <w:rPr>
          <w:rFonts w:ascii="Open Sans" w:hAnsi="Open Sans"/>
          <w:b/>
          <w:sz w:val="22"/>
          <w:szCs w:val="22"/>
          <w:lang w:eastAsia="ar-SA"/>
        </w:rPr>
      </w:pPr>
      <w:r w:rsidRPr="00EB19B8">
        <w:rPr>
          <w:rFonts w:ascii="Open Sans" w:hAnsi="Open Sans"/>
          <w:b/>
          <w:sz w:val="22"/>
          <w:szCs w:val="22"/>
          <w:lang w:eastAsia="ar-SA"/>
        </w:rPr>
        <w:t>RESOLVE</w:t>
      </w:r>
    </w:p>
    <w:p w14:paraId="0609A4CA" w14:textId="16345AFF" w:rsidR="00C23196" w:rsidRPr="00EB19B8" w:rsidRDefault="00F92FBB" w:rsidP="00604D98">
      <w:pPr>
        <w:pStyle w:val="Prrafodelista"/>
        <w:widowControl/>
        <w:numPr>
          <w:ilvl w:val="0"/>
          <w:numId w:val="13"/>
        </w:numPr>
        <w:suppressAutoHyphens w:val="0"/>
        <w:autoSpaceDN/>
        <w:spacing w:before="100" w:beforeAutospacing="1" w:after="100" w:afterAutospacing="1"/>
        <w:jc w:val="both"/>
        <w:textAlignment w:val="auto"/>
        <w:rPr>
          <w:rFonts w:ascii="Open Sans" w:hAnsi="Open Sans"/>
          <w:sz w:val="22"/>
          <w:szCs w:val="22"/>
        </w:rPr>
      </w:pPr>
      <w:r w:rsidRPr="00EB19B8">
        <w:rPr>
          <w:rFonts w:ascii="Open Sans" w:hAnsi="Open Sans"/>
          <w:sz w:val="22"/>
          <w:szCs w:val="22"/>
        </w:rPr>
        <w:t xml:space="preserve">Desestimar a </w:t>
      </w:r>
      <w:r w:rsidR="00123BA8" w:rsidRPr="00EB19B8">
        <w:rPr>
          <w:rFonts w:ascii="Open Sans" w:hAnsi="Open Sans"/>
          <w:sz w:val="22"/>
          <w:szCs w:val="22"/>
        </w:rPr>
        <w:t>elección de estamento</w:t>
      </w:r>
      <w:r w:rsidR="00EB4712" w:rsidRPr="00EB19B8">
        <w:rPr>
          <w:rFonts w:ascii="Open Sans" w:hAnsi="Open Sans"/>
          <w:sz w:val="22"/>
          <w:szCs w:val="22"/>
        </w:rPr>
        <w:t xml:space="preserve"> de Da. Iria García </w:t>
      </w:r>
      <w:r w:rsidR="009A72B0">
        <w:rPr>
          <w:rFonts w:ascii="Open Sans" w:hAnsi="Open Sans"/>
          <w:sz w:val="22"/>
          <w:szCs w:val="22"/>
        </w:rPr>
        <w:t>Pardavila</w:t>
      </w:r>
      <w:r w:rsidR="00EB4712" w:rsidRPr="00EB19B8">
        <w:rPr>
          <w:rFonts w:ascii="Open Sans" w:hAnsi="Open Sans"/>
          <w:sz w:val="22"/>
          <w:szCs w:val="22"/>
        </w:rPr>
        <w:t xml:space="preserve"> </w:t>
      </w:r>
      <w:r w:rsidRPr="00EB19B8">
        <w:rPr>
          <w:rFonts w:ascii="Open Sans" w:hAnsi="Open Sans"/>
          <w:sz w:val="22"/>
          <w:szCs w:val="22"/>
        </w:rPr>
        <w:t>por estar esta solicitude fó</w:t>
      </w:r>
      <w:r w:rsidR="00E27D36" w:rsidRPr="00EB19B8">
        <w:rPr>
          <w:rFonts w:ascii="Open Sans" w:hAnsi="Open Sans"/>
          <w:sz w:val="22"/>
          <w:szCs w:val="22"/>
        </w:rPr>
        <w:t>ra do</w:t>
      </w:r>
      <w:r w:rsidRPr="00EB19B8">
        <w:rPr>
          <w:rFonts w:ascii="Open Sans" w:hAnsi="Open Sans"/>
          <w:sz w:val="22"/>
          <w:szCs w:val="22"/>
        </w:rPr>
        <w:t xml:space="preserve"> prazo</w:t>
      </w:r>
      <w:r w:rsidR="00E27D36" w:rsidRPr="00EB19B8">
        <w:rPr>
          <w:rFonts w:ascii="Open Sans" w:hAnsi="Open Sans"/>
          <w:sz w:val="22"/>
          <w:szCs w:val="22"/>
        </w:rPr>
        <w:t xml:space="preserve"> establecido no Regulamento Electoral da FEGAN e delimitado claramente no calendario das presentes elección</w:t>
      </w:r>
      <w:r w:rsidR="00123BA8" w:rsidRPr="00EB19B8">
        <w:rPr>
          <w:rFonts w:ascii="Open Sans" w:hAnsi="Open Sans"/>
          <w:sz w:val="22"/>
          <w:szCs w:val="22"/>
        </w:rPr>
        <w:t xml:space="preserve"> (</w:t>
      </w:r>
      <w:r w:rsidR="005D1276">
        <w:rPr>
          <w:rFonts w:ascii="Open Sans" w:hAnsi="Open Sans"/>
          <w:sz w:val="22"/>
          <w:szCs w:val="22"/>
        </w:rPr>
        <w:t xml:space="preserve">último día </w:t>
      </w:r>
      <w:r w:rsidR="00123BA8" w:rsidRPr="00EB19B8">
        <w:rPr>
          <w:rFonts w:ascii="Open Sans" w:hAnsi="Open Sans"/>
          <w:sz w:val="22"/>
          <w:szCs w:val="22"/>
        </w:rPr>
        <w:t>14 de setembro)</w:t>
      </w:r>
      <w:r w:rsidR="005122F8" w:rsidRPr="00EB19B8">
        <w:rPr>
          <w:rFonts w:ascii="Open Sans" w:hAnsi="Open Sans"/>
          <w:sz w:val="22"/>
          <w:szCs w:val="22"/>
        </w:rPr>
        <w:t xml:space="preserve"> en virtude do establecido no artigo 6.3 do Regulamento Electoral</w:t>
      </w:r>
      <w:r w:rsidR="00E27D36" w:rsidRPr="00EB19B8">
        <w:rPr>
          <w:rFonts w:ascii="Open Sans" w:hAnsi="Open Sans"/>
          <w:sz w:val="22"/>
          <w:szCs w:val="22"/>
        </w:rPr>
        <w:t>.</w:t>
      </w:r>
      <w:r w:rsidR="00CE7529" w:rsidRPr="00EB19B8">
        <w:rPr>
          <w:rFonts w:ascii="Open Sans" w:hAnsi="Open Sans"/>
          <w:sz w:val="22"/>
          <w:szCs w:val="22"/>
        </w:rPr>
        <w:t xml:space="preserve"> </w:t>
      </w:r>
    </w:p>
    <w:p w14:paraId="46E6A2A2" w14:textId="62286121" w:rsidR="005122F8" w:rsidRPr="00EB19B8" w:rsidRDefault="00CE7529" w:rsidP="00C23196">
      <w:pPr>
        <w:pStyle w:val="Prrafodelista"/>
        <w:widowControl/>
        <w:suppressAutoHyphens w:val="0"/>
        <w:autoSpaceDN/>
        <w:spacing w:before="100" w:beforeAutospacing="1" w:after="100" w:afterAutospacing="1"/>
        <w:ind w:left="1069"/>
        <w:jc w:val="both"/>
        <w:textAlignment w:val="auto"/>
        <w:rPr>
          <w:rFonts w:ascii="Open Sans" w:hAnsi="Open Sans"/>
          <w:sz w:val="22"/>
          <w:szCs w:val="22"/>
        </w:rPr>
      </w:pPr>
      <w:r w:rsidRPr="00EB19B8">
        <w:rPr>
          <w:rFonts w:ascii="Open Sans" w:hAnsi="Open Sans"/>
          <w:sz w:val="22"/>
          <w:szCs w:val="22"/>
        </w:rPr>
        <w:t>Así</w:t>
      </w:r>
      <w:r w:rsidR="005122F8" w:rsidRPr="00EB19B8">
        <w:rPr>
          <w:rFonts w:ascii="Open Sans" w:hAnsi="Open Sans"/>
          <w:sz w:val="22"/>
          <w:szCs w:val="22"/>
        </w:rPr>
        <w:t xml:space="preserve"> mesmo, non pode atenderse esta elección de estamento,</w:t>
      </w:r>
      <w:r w:rsidRPr="00EB19B8">
        <w:rPr>
          <w:rFonts w:ascii="Open Sans" w:hAnsi="Open Sans"/>
          <w:sz w:val="22"/>
          <w:szCs w:val="22"/>
        </w:rPr>
        <w:t xml:space="preserve"> debido a que xa se atopa resolta por esta Xunta Electoral en virtude da Resolución</w:t>
      </w:r>
      <w:r w:rsidR="005122F8" w:rsidRPr="00EB19B8">
        <w:rPr>
          <w:rFonts w:ascii="Open Sans" w:hAnsi="Open Sans"/>
          <w:sz w:val="22"/>
          <w:szCs w:val="22"/>
        </w:rPr>
        <w:t xml:space="preserve"> 04/18 que se veu obrigada a facelo de oficio e de acordo cos criterios establecidos no Regulamento ante a falta de solicitude dos electores. </w:t>
      </w:r>
      <w:r w:rsidR="00C23196" w:rsidRPr="00EB19B8">
        <w:rPr>
          <w:rFonts w:ascii="Open Sans" w:hAnsi="Open Sans"/>
          <w:sz w:val="22"/>
          <w:szCs w:val="22"/>
        </w:rPr>
        <w:t xml:space="preserve"> A maior afondamento, esta Resolución, na data da presentación desta solicitude, xa é firme debido a que non se presentou recurso algún ante o Comité Galego de Xustiza Deportiva.</w:t>
      </w:r>
    </w:p>
    <w:p w14:paraId="48191380" w14:textId="77777777" w:rsidR="00307557" w:rsidRPr="00EB19B8" w:rsidRDefault="00307557" w:rsidP="00307557">
      <w:pPr>
        <w:pStyle w:val="Prrafodelista"/>
        <w:widowControl/>
        <w:suppressAutoHyphens w:val="0"/>
        <w:autoSpaceDN/>
        <w:spacing w:before="100" w:beforeAutospacing="1" w:after="100" w:afterAutospacing="1"/>
        <w:ind w:left="1069"/>
        <w:jc w:val="both"/>
        <w:textAlignment w:val="auto"/>
        <w:rPr>
          <w:rFonts w:ascii="Open Sans" w:hAnsi="Open Sans"/>
          <w:sz w:val="22"/>
          <w:szCs w:val="22"/>
        </w:rPr>
      </w:pPr>
    </w:p>
    <w:p w14:paraId="6F656BA4" w14:textId="46DBB614" w:rsidR="00815916" w:rsidRDefault="00123BA8" w:rsidP="00902793">
      <w:pPr>
        <w:pStyle w:val="Prrafodelista"/>
        <w:widowControl/>
        <w:numPr>
          <w:ilvl w:val="0"/>
          <w:numId w:val="13"/>
        </w:numPr>
        <w:suppressAutoHyphens w:val="0"/>
        <w:autoSpaceDN/>
        <w:spacing w:before="100" w:beforeAutospacing="1" w:after="100" w:afterAutospacing="1"/>
        <w:jc w:val="both"/>
        <w:textAlignment w:val="auto"/>
        <w:rPr>
          <w:rFonts w:ascii="Open Sans" w:hAnsi="Open Sans"/>
          <w:sz w:val="22"/>
          <w:szCs w:val="22"/>
        </w:rPr>
      </w:pPr>
      <w:r w:rsidRPr="00EB19B8">
        <w:rPr>
          <w:rFonts w:ascii="Open Sans" w:hAnsi="Open Sans"/>
          <w:sz w:val="22"/>
          <w:szCs w:val="22"/>
        </w:rPr>
        <w:t>Desestimar a</w:t>
      </w:r>
      <w:r w:rsidR="00902793" w:rsidRPr="00EB19B8">
        <w:rPr>
          <w:rFonts w:ascii="Open Sans" w:hAnsi="Open Sans"/>
          <w:sz w:val="22"/>
          <w:szCs w:val="22"/>
        </w:rPr>
        <w:t xml:space="preserve"> presentación de candidatura de Da. Iria García </w:t>
      </w:r>
      <w:r w:rsidR="009A72B0">
        <w:rPr>
          <w:rFonts w:ascii="Open Sans" w:hAnsi="Open Sans"/>
          <w:sz w:val="22"/>
          <w:szCs w:val="22"/>
        </w:rPr>
        <w:t>Pardavila</w:t>
      </w:r>
      <w:r w:rsidR="00902793" w:rsidRPr="00EB19B8">
        <w:rPr>
          <w:rFonts w:ascii="Open Sans" w:hAnsi="Open Sans"/>
          <w:sz w:val="22"/>
          <w:szCs w:val="22"/>
        </w:rPr>
        <w:t xml:space="preserve"> por terse presentado fóra de prazo (comezo das presentacións día 3 de outubro) e sobre todo por non atoparse no censo definiti</w:t>
      </w:r>
      <w:r w:rsidR="00C23196" w:rsidRPr="00EB19B8">
        <w:rPr>
          <w:rFonts w:ascii="Open Sans" w:hAnsi="Open Sans"/>
          <w:sz w:val="22"/>
          <w:szCs w:val="22"/>
        </w:rPr>
        <w:t xml:space="preserve">vo no estamento de </w:t>
      </w:r>
      <w:r w:rsidR="0038596A">
        <w:rPr>
          <w:rFonts w:ascii="Open Sans" w:hAnsi="Open Sans"/>
          <w:sz w:val="22"/>
          <w:szCs w:val="22"/>
        </w:rPr>
        <w:t>nadadores</w:t>
      </w:r>
      <w:r w:rsidR="00C23196" w:rsidRPr="00EB19B8">
        <w:rPr>
          <w:rFonts w:ascii="Open Sans" w:hAnsi="Open Sans"/>
          <w:sz w:val="22"/>
          <w:szCs w:val="22"/>
        </w:rPr>
        <w:t xml:space="preserve">, requisito imprescindible para poder presentar a candidatura de acordo co disposto no artigo </w:t>
      </w:r>
      <w:r w:rsidR="00285516">
        <w:rPr>
          <w:rFonts w:ascii="Open Sans" w:hAnsi="Open Sans"/>
          <w:sz w:val="22"/>
          <w:szCs w:val="22"/>
        </w:rPr>
        <w:t xml:space="preserve">20 do Regulamento Electoral. </w:t>
      </w:r>
    </w:p>
    <w:p w14:paraId="7BA1A3DA" w14:textId="77777777" w:rsidR="00285516" w:rsidRDefault="00285516" w:rsidP="00285516">
      <w:pPr>
        <w:pStyle w:val="Prrafodelista"/>
        <w:widowControl/>
        <w:suppressAutoHyphens w:val="0"/>
        <w:autoSpaceDN/>
        <w:spacing w:before="100" w:beforeAutospacing="1" w:after="100" w:afterAutospacing="1"/>
        <w:ind w:left="1069"/>
        <w:jc w:val="both"/>
        <w:textAlignment w:val="auto"/>
        <w:rPr>
          <w:rFonts w:ascii="Open Sans" w:hAnsi="Open Sans"/>
          <w:sz w:val="22"/>
          <w:szCs w:val="22"/>
        </w:rPr>
      </w:pPr>
    </w:p>
    <w:p w14:paraId="57AAA257" w14:textId="7BFE51B3" w:rsidR="00285516" w:rsidRPr="00285516" w:rsidRDefault="00285516" w:rsidP="00285516">
      <w:pPr>
        <w:pStyle w:val="Prrafodelista"/>
        <w:widowControl/>
        <w:numPr>
          <w:ilvl w:val="0"/>
          <w:numId w:val="13"/>
        </w:numPr>
        <w:suppressAutoHyphens w:val="0"/>
        <w:autoSpaceDN/>
        <w:spacing w:before="100" w:beforeAutospacing="1" w:after="100" w:afterAutospacing="1"/>
        <w:jc w:val="both"/>
        <w:textAlignment w:val="auto"/>
        <w:rPr>
          <w:rFonts w:ascii="Open Sans" w:hAnsi="Open Sans"/>
          <w:sz w:val="22"/>
          <w:szCs w:val="22"/>
        </w:rPr>
      </w:pPr>
      <w:r w:rsidRPr="00EB19B8">
        <w:rPr>
          <w:rFonts w:ascii="Open Sans" w:hAnsi="Open Sans"/>
          <w:sz w:val="22"/>
          <w:szCs w:val="22"/>
        </w:rPr>
        <w:t>En virtude do exposto, tampouco procede requirir á solicitante para que subsane o defecto de entrega de DNI e entrega persoal das solicitudes dende o seu propio correo electrónico</w:t>
      </w:r>
      <w:r>
        <w:rPr>
          <w:rFonts w:ascii="Open Sans" w:hAnsi="Open Sans"/>
          <w:sz w:val="22"/>
          <w:szCs w:val="22"/>
        </w:rPr>
        <w:t xml:space="preserve"> para dar cumprimento efectivo ao disposto no artigo 20 do Regulamento Electoral</w:t>
      </w:r>
      <w:r w:rsidRPr="00EB19B8">
        <w:rPr>
          <w:rFonts w:ascii="Open Sans" w:hAnsi="Open Sans"/>
          <w:sz w:val="22"/>
          <w:szCs w:val="22"/>
        </w:rPr>
        <w:t>.</w:t>
      </w:r>
    </w:p>
    <w:p w14:paraId="20DF5483" w14:textId="7CADAEC8" w:rsidR="00815916" w:rsidRPr="00EB19B8" w:rsidRDefault="00902793" w:rsidP="009A72B0">
      <w:pPr>
        <w:pStyle w:val="Textbody"/>
        <w:ind w:firstLine="709"/>
        <w:rPr>
          <w:sz w:val="22"/>
          <w:szCs w:val="22"/>
        </w:rPr>
      </w:pPr>
      <w:r w:rsidRPr="00EB19B8">
        <w:rPr>
          <w:sz w:val="22"/>
          <w:szCs w:val="22"/>
        </w:rPr>
        <w:t>A presente resolución publicarase para coñecemento público e contra a mesma poderase interpor recurso ante o Comité Galego de Xustiza Deportiva, nun prazo de 3 días hábiles a partir do día seguinte ao da súa notificación, de conformidade co disposto no artigo 33 do Regulamento Electoral.</w:t>
      </w:r>
      <w:bookmarkStart w:id="0" w:name="_GoBack"/>
      <w:bookmarkEnd w:id="0"/>
    </w:p>
    <w:p w14:paraId="3ECCDBD9" w14:textId="2E88F36D" w:rsidR="007500FE" w:rsidRPr="00EB19B8" w:rsidRDefault="00487C8D" w:rsidP="00EB19B8">
      <w:pPr>
        <w:pStyle w:val="Textbody"/>
        <w:ind w:firstLine="709"/>
        <w:rPr>
          <w:sz w:val="22"/>
          <w:szCs w:val="22"/>
        </w:rPr>
      </w:pPr>
      <w:r w:rsidRPr="00EB19B8">
        <w:rPr>
          <w:sz w:val="22"/>
          <w:szCs w:val="22"/>
        </w:rPr>
        <w:t xml:space="preserve">Para que conste os efectos oportunos, certifico dita </w:t>
      </w:r>
      <w:r w:rsidR="00D10F00" w:rsidRPr="00EB19B8">
        <w:rPr>
          <w:sz w:val="22"/>
          <w:szCs w:val="22"/>
        </w:rPr>
        <w:t>resolución</w:t>
      </w:r>
      <w:r w:rsidRPr="00EB19B8">
        <w:rPr>
          <w:sz w:val="22"/>
          <w:szCs w:val="22"/>
        </w:rPr>
        <w:t xml:space="preserve"> co visto e pra</w:t>
      </w:r>
      <w:r w:rsidR="00D10F00" w:rsidRPr="00EB19B8">
        <w:rPr>
          <w:sz w:val="22"/>
          <w:szCs w:val="22"/>
        </w:rPr>
        <w:t>ce do presidente, na Coruña, o</w:t>
      </w:r>
      <w:r w:rsidR="007018F3" w:rsidRPr="00EB19B8">
        <w:rPr>
          <w:sz w:val="22"/>
          <w:szCs w:val="22"/>
        </w:rPr>
        <w:t xml:space="preserve"> </w:t>
      </w:r>
      <w:r w:rsidR="00C23196" w:rsidRPr="00EB19B8">
        <w:rPr>
          <w:sz w:val="22"/>
          <w:szCs w:val="22"/>
        </w:rPr>
        <w:t>3</w:t>
      </w:r>
      <w:r w:rsidRPr="00EB19B8">
        <w:rPr>
          <w:sz w:val="22"/>
          <w:szCs w:val="22"/>
        </w:rPr>
        <w:t xml:space="preserve"> de </w:t>
      </w:r>
      <w:r w:rsidR="00D56F83" w:rsidRPr="00EB19B8">
        <w:rPr>
          <w:sz w:val="22"/>
          <w:szCs w:val="22"/>
        </w:rPr>
        <w:t>outubro</w:t>
      </w:r>
      <w:r w:rsidRPr="00EB19B8">
        <w:rPr>
          <w:sz w:val="22"/>
          <w:szCs w:val="22"/>
        </w:rPr>
        <w:t xml:space="preserve"> de 2018.</w:t>
      </w:r>
    </w:p>
    <w:p w14:paraId="679E89CB" w14:textId="77777777" w:rsidR="00307557" w:rsidRPr="00EB19B8" w:rsidRDefault="00307557">
      <w:pPr>
        <w:pStyle w:val="Textbody"/>
        <w:jc w:val="center"/>
        <w:rPr>
          <w:sz w:val="22"/>
          <w:szCs w:val="22"/>
        </w:rPr>
      </w:pPr>
    </w:p>
    <w:p w14:paraId="64504D22" w14:textId="77777777" w:rsidR="00EB19B8" w:rsidRDefault="00EB19B8" w:rsidP="00EB19B8">
      <w:pPr>
        <w:pStyle w:val="Textbody"/>
        <w:spacing w:before="0"/>
        <w:jc w:val="center"/>
        <w:rPr>
          <w:sz w:val="22"/>
          <w:szCs w:val="22"/>
        </w:rPr>
      </w:pPr>
      <w:r>
        <w:rPr>
          <w:sz w:val="22"/>
          <w:szCs w:val="22"/>
        </w:rPr>
        <w:t>O secretario da XE,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487C8D" w:rsidRPr="00EB19B8">
        <w:rPr>
          <w:sz w:val="22"/>
          <w:szCs w:val="22"/>
        </w:rPr>
        <w:t>Vto. e prace: o presidente,</w:t>
      </w:r>
    </w:p>
    <w:p w14:paraId="4725F931" w14:textId="1181F08A" w:rsidR="004E7A59" w:rsidRPr="00EB19B8" w:rsidRDefault="00487C8D" w:rsidP="00EB19B8">
      <w:pPr>
        <w:pStyle w:val="Textbody"/>
        <w:spacing w:before="0"/>
        <w:jc w:val="center"/>
        <w:rPr>
          <w:sz w:val="22"/>
          <w:szCs w:val="22"/>
        </w:rPr>
      </w:pPr>
      <w:r w:rsidRPr="00EB19B8">
        <w:rPr>
          <w:rFonts w:cs="Calibri"/>
          <w:noProof/>
          <w:sz w:val="22"/>
          <w:szCs w:val="22"/>
          <w:lang w:val="es-ES_tradnl" w:bidi="ar-SA"/>
        </w:rPr>
        <w:drawing>
          <wp:inline distT="0" distB="0" distL="0" distR="0" wp14:anchorId="1CA33C0C" wp14:editId="3D435713">
            <wp:extent cx="1422359" cy="794520"/>
            <wp:effectExtent l="0" t="0" r="6391" b="5580"/>
            <wp:docPr id="4" name="Imaxe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2359" cy="7945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="00EB19B8">
        <w:rPr>
          <w:sz w:val="22"/>
          <w:szCs w:val="22"/>
        </w:rPr>
        <w:tab/>
      </w:r>
      <w:r w:rsidR="00EB19B8">
        <w:rPr>
          <w:sz w:val="22"/>
          <w:szCs w:val="22"/>
        </w:rPr>
        <w:tab/>
      </w:r>
      <w:r w:rsidR="00EB19B8">
        <w:rPr>
          <w:sz w:val="22"/>
          <w:szCs w:val="22"/>
        </w:rPr>
        <w:tab/>
      </w:r>
      <w:r w:rsidR="00EB19B8" w:rsidRPr="00EB19B8">
        <w:rPr>
          <w:rFonts w:cs="Calibri"/>
          <w:noProof/>
          <w:sz w:val="22"/>
          <w:szCs w:val="22"/>
          <w:lang w:val="es-ES_tradnl" w:bidi="ar-SA"/>
        </w:rPr>
        <w:drawing>
          <wp:inline distT="0" distB="0" distL="0" distR="0" wp14:anchorId="45AFAA52" wp14:editId="7F25DA4F">
            <wp:extent cx="2017395" cy="739140"/>
            <wp:effectExtent l="0" t="0" r="0" b="0"/>
            <wp:docPr id="5" name="Imaxe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 l="12010" r="12711"/>
                    <a:stretch>
                      <a:fillRect/>
                    </a:stretch>
                  </pic:blipFill>
                  <pic:spPr>
                    <a:xfrm>
                      <a:off x="0" y="0"/>
                      <a:ext cx="2018422" cy="739516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47AE75E" w14:textId="6691282D" w:rsidR="0038288D" w:rsidRPr="00285516" w:rsidRDefault="00D10F00" w:rsidP="00285516">
      <w:pPr>
        <w:pStyle w:val="Textbody"/>
        <w:spacing w:before="0"/>
        <w:jc w:val="center"/>
        <w:rPr>
          <w:sz w:val="22"/>
          <w:szCs w:val="22"/>
        </w:rPr>
      </w:pPr>
      <w:r w:rsidRPr="00EB19B8">
        <w:rPr>
          <w:sz w:val="22"/>
          <w:szCs w:val="22"/>
        </w:rPr>
        <w:t>Asdo.: Aitor Bouza Manso</w:t>
      </w:r>
      <w:r w:rsidRPr="00EB19B8">
        <w:rPr>
          <w:sz w:val="22"/>
          <w:szCs w:val="22"/>
        </w:rPr>
        <w:tab/>
      </w:r>
      <w:r w:rsidRPr="00EB19B8">
        <w:rPr>
          <w:sz w:val="22"/>
          <w:szCs w:val="22"/>
        </w:rPr>
        <w:tab/>
      </w:r>
      <w:r w:rsidR="00487C8D" w:rsidRPr="00EB19B8">
        <w:rPr>
          <w:sz w:val="22"/>
          <w:szCs w:val="22"/>
        </w:rPr>
        <w:tab/>
      </w:r>
      <w:r w:rsidR="00441A4B" w:rsidRPr="00EB19B8">
        <w:rPr>
          <w:sz w:val="22"/>
          <w:szCs w:val="22"/>
        </w:rPr>
        <w:tab/>
      </w:r>
      <w:r w:rsidR="00487C8D" w:rsidRPr="00EB19B8">
        <w:rPr>
          <w:sz w:val="22"/>
          <w:szCs w:val="22"/>
        </w:rPr>
        <w:t>Asdo.: Pedro L. Fernández Pombo</w:t>
      </w:r>
    </w:p>
    <w:sectPr w:rsidR="0038288D" w:rsidRPr="00285516">
      <w:headerReference w:type="default" r:id="rId9"/>
      <w:footerReference w:type="default" r:id="rId10"/>
      <w:pgSz w:w="11906" w:h="16838"/>
      <w:pgMar w:top="1389" w:right="850" w:bottom="1314" w:left="850" w:header="255" w:footer="85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753FE1" w14:textId="77777777" w:rsidR="00860059" w:rsidRDefault="00860059">
      <w:r>
        <w:separator/>
      </w:r>
    </w:p>
  </w:endnote>
  <w:endnote w:type="continuationSeparator" w:id="0">
    <w:p w14:paraId="225CF18D" w14:textId="77777777" w:rsidR="00860059" w:rsidRDefault="00860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, 'Arial Unicode MS'">
    <w:charset w:val="00"/>
    <w:family w:val="auto"/>
    <w:pitch w:val="default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auto"/>
    <w:pitch w:val="variable"/>
    <w:sig w:usb0="E00002EF" w:usb1="4000205B" w:usb2="00000028" w:usb3="00000000" w:csb0="0000019F" w:csb1="00000000"/>
  </w:font>
  <w:font w:name="Eurasia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</w:font>
  <w:font w:name="DejaVu Sans">
    <w:charset w:val="00"/>
    <w:family w:val="auto"/>
    <w:pitch w:val="variable"/>
  </w:font>
  <w:font w:name="Eurasia, 'Times New Roman'">
    <w:altName w:val="Cambria"/>
    <w:charset w:val="00"/>
    <w:family w:val="roman"/>
    <w:pitch w:val="default"/>
  </w:font>
  <w:font w:name="Bitstream Vera Sans Mono">
    <w:charset w:val="00"/>
    <w:family w:val="auto"/>
    <w:pitch w:val="variable"/>
    <w:sig w:usb0="800000AF" w:usb1="1000204A" w:usb2="00000000" w:usb3="00000000" w:csb0="00000001" w:csb1="00000000"/>
  </w:font>
  <w:font w:name="Eurasia Bold">
    <w:charset w:val="00"/>
    <w:family w:val="auto"/>
    <w:pitch w:val="variable"/>
    <w:sig w:usb0="00000003" w:usb1="00000000" w:usb2="00000000" w:usb3="00000000" w:csb0="00000001" w:csb1="00000000"/>
  </w:font>
  <w:font w:name="Clarendon Light">
    <w:charset w:val="00"/>
    <w:family w:val="roman"/>
    <w:pitch w:val="variable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游明朝">
    <w:charset w:val="80"/>
    <w:family w:val="auto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D081D7" w14:textId="77777777" w:rsidR="00C84C58" w:rsidRDefault="00487C8D">
    <w:pPr>
      <w:pStyle w:val="Piedepgina"/>
      <w:rPr>
        <w:rFonts w:ascii="Open Sans" w:hAnsi="Open Sans"/>
      </w:rPr>
    </w:pPr>
    <w:r>
      <w:rPr>
        <w:rFonts w:ascii="Open Sans" w:hAnsi="Open Sans"/>
      </w:rPr>
      <w:t xml:space="preserve">Páxina </w:t>
    </w:r>
    <w:r>
      <w:rPr>
        <w:rFonts w:ascii="Open Sans" w:hAnsi="Open Sans"/>
      </w:rPr>
      <w:fldChar w:fldCharType="begin"/>
    </w:r>
    <w:r>
      <w:rPr>
        <w:rFonts w:ascii="Open Sans" w:hAnsi="Open Sans"/>
      </w:rPr>
      <w:instrText xml:space="preserve"> PAGE </w:instrText>
    </w:r>
    <w:r>
      <w:rPr>
        <w:rFonts w:ascii="Open Sans" w:hAnsi="Open Sans"/>
      </w:rPr>
      <w:fldChar w:fldCharType="separate"/>
    </w:r>
    <w:r w:rsidR="00860059">
      <w:rPr>
        <w:rFonts w:ascii="Open Sans" w:hAnsi="Open Sans"/>
        <w:noProof/>
      </w:rPr>
      <w:t>1</w:t>
    </w:r>
    <w:r>
      <w:rPr>
        <w:rFonts w:ascii="Open Sans" w:hAnsi="Open Sans"/>
      </w:rPr>
      <w:fldChar w:fldCharType="end"/>
    </w:r>
    <w:r>
      <w:rPr>
        <w:rFonts w:ascii="Open Sans" w:hAnsi="Open Sans"/>
      </w:rPr>
      <w:t xml:space="preserve"> de </w:t>
    </w:r>
    <w:r>
      <w:rPr>
        <w:rFonts w:ascii="Open Sans" w:hAnsi="Open Sans"/>
      </w:rPr>
      <w:fldChar w:fldCharType="begin"/>
    </w:r>
    <w:r>
      <w:rPr>
        <w:rFonts w:ascii="Open Sans" w:hAnsi="Open Sans"/>
      </w:rPr>
      <w:instrText xml:space="preserve"> NUMPAGES \* ARABIC </w:instrText>
    </w:r>
    <w:r>
      <w:rPr>
        <w:rFonts w:ascii="Open Sans" w:hAnsi="Open Sans"/>
      </w:rPr>
      <w:fldChar w:fldCharType="separate"/>
    </w:r>
    <w:r w:rsidR="00860059">
      <w:rPr>
        <w:rFonts w:ascii="Open Sans" w:hAnsi="Open Sans"/>
        <w:noProof/>
      </w:rPr>
      <w:t>1</w:t>
    </w:r>
    <w:r>
      <w:rPr>
        <w:rFonts w:ascii="Open Sans" w:hAnsi="Open Sans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68DF23" w14:textId="77777777" w:rsidR="00860059" w:rsidRDefault="00860059">
      <w:r>
        <w:rPr>
          <w:color w:val="000000"/>
        </w:rPr>
        <w:separator/>
      </w:r>
    </w:p>
  </w:footnote>
  <w:footnote w:type="continuationSeparator" w:id="0">
    <w:p w14:paraId="3914DDA3" w14:textId="77777777" w:rsidR="00860059" w:rsidRDefault="0086005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D6CAB8" w14:textId="77777777" w:rsidR="00C84C58" w:rsidRDefault="00487C8D">
    <w:pPr>
      <w:pStyle w:val="Encabezado"/>
    </w:pPr>
    <w:r>
      <w:rPr>
        <w:noProof/>
        <w:lang w:val="es-ES_tradnl"/>
      </w:rPr>
      <w:drawing>
        <wp:anchor distT="0" distB="0" distL="114300" distR="114300" simplePos="0" relativeHeight="251660288" behindDoc="0" locked="0" layoutInCell="1" allowOverlap="1" wp14:anchorId="284C7395" wp14:editId="17FAF499">
          <wp:simplePos x="0" y="0"/>
          <wp:positionH relativeFrom="column">
            <wp:posOffset>1541160</wp:posOffset>
          </wp:positionH>
          <wp:positionV relativeFrom="paragraph">
            <wp:posOffset>12600</wp:posOffset>
          </wp:positionV>
          <wp:extent cx="1202760" cy="471240"/>
          <wp:effectExtent l="0" t="0" r="0" b="5010"/>
          <wp:wrapTopAndBottom/>
          <wp:docPr id="1" name="imaxes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02760" cy="4712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es-ES_tradnl"/>
      </w:rPr>
      <w:drawing>
        <wp:anchor distT="0" distB="0" distL="114300" distR="114300" simplePos="0" relativeHeight="251659264" behindDoc="0" locked="0" layoutInCell="1" allowOverlap="1" wp14:anchorId="1186406A" wp14:editId="6661EA23">
          <wp:simplePos x="0" y="0"/>
          <wp:positionH relativeFrom="column">
            <wp:posOffset>8280</wp:posOffset>
          </wp:positionH>
          <wp:positionV relativeFrom="paragraph">
            <wp:posOffset>-6840</wp:posOffset>
          </wp:positionV>
          <wp:extent cx="885960" cy="576000"/>
          <wp:effectExtent l="0" t="0" r="9390" b="0"/>
          <wp:wrapTopAndBottom/>
          <wp:docPr id="2" name="Imax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5960" cy="57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ES_tradn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60336E" wp14:editId="66A1E052">
              <wp:simplePos x="0" y="0"/>
              <wp:positionH relativeFrom="column">
                <wp:posOffset>4442400</wp:posOffset>
              </wp:positionH>
              <wp:positionV relativeFrom="paragraph">
                <wp:posOffset>-10800</wp:posOffset>
              </wp:positionV>
              <wp:extent cx="1678940" cy="589280"/>
              <wp:effectExtent l="0" t="0" r="11130" b="870"/>
              <wp:wrapNone/>
              <wp:docPr id="3" name="Form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8940" cy="589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279010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F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 xml:space="preserve">ederación 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 xml:space="preserve">alega de 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>atación</w:t>
                          </w:r>
                        </w:p>
                        <w:p w14:paraId="67CEB3B1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Avenida de Glasgow, 13</w:t>
                          </w:r>
                        </w:p>
                        <w:p w14:paraId="7FD06D21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CP 15008 – A Coruña</w:t>
                          </w:r>
                        </w:p>
                        <w:p w14:paraId="79F79767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www.fegan.org - info@fegan.org</w:t>
                          </w:r>
                        </w:p>
                      </w:txbxContent>
                    </wps:txbx>
                    <wps:bodyPr vert="horz" wrap="none" lIns="0" tIns="0" rIns="0" bIns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60336E" id="_x0000_t202" coordsize="21600,21600" o:spt="202" path="m0,0l0,21600,21600,21600,21600,0xe">
              <v:stroke joinstyle="miter"/>
              <v:path gradientshapeok="t" o:connecttype="rect"/>
            </v:shapetype>
            <v:shape id="Forma2" o:spid="_x0000_s1026" type="#_x0000_t202" style="position:absolute;left:0;text-align:left;margin-left:349.8pt;margin-top:-.8pt;width:132.2pt;height:46.4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" filled="f" stroked="f">
              <v:textbox inset="0,0,0,0">
                <w:txbxContent>
                  <w:p w14:paraId="6B279010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F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 xml:space="preserve">ederación </w:t>
                    </w: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G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 xml:space="preserve">alega de </w:t>
                    </w: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>atación</w:t>
                    </w:r>
                  </w:p>
                  <w:p w14:paraId="67CEB3B1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Avenida de Glasgow, 13</w:t>
                    </w:r>
                  </w:p>
                  <w:p w14:paraId="7FD06D21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CP 15008 – A Coruña</w:t>
                    </w:r>
                  </w:p>
                  <w:p w14:paraId="79F79767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www.fegan.org - info@fegan.org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92F0D"/>
    <w:multiLevelType w:val="multilevel"/>
    <w:tmpl w:val="799CBD18"/>
    <w:styleLink w:val="RTFNum2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>
    <w:nsid w:val="10195155"/>
    <w:multiLevelType w:val="multilevel"/>
    <w:tmpl w:val="E1D69020"/>
    <w:styleLink w:val="WW8Num6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2">
    <w:nsid w:val="1B49674F"/>
    <w:multiLevelType w:val="multilevel"/>
    <w:tmpl w:val="327E6BB6"/>
    <w:styleLink w:val="WW8Num3"/>
    <w:lvl w:ilvl="0">
      <w:numFmt w:val="bullet"/>
      <w:pStyle w:val="Ttulo8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3">
    <w:nsid w:val="27BA358B"/>
    <w:multiLevelType w:val="hybridMultilevel"/>
    <w:tmpl w:val="EED65078"/>
    <w:lvl w:ilvl="0" w:tplc="5B6E1B8A">
      <w:start w:val="1"/>
      <w:numFmt w:val="decimal"/>
      <w:lvlText w:val="%1."/>
      <w:lvlJc w:val="left"/>
      <w:pPr>
        <w:ind w:left="1069" w:hanging="360"/>
      </w:pPr>
      <w:rPr>
        <w:rFonts w:ascii="Open Sans" w:hAnsi="Open Sans" w:hint="default"/>
      </w:rPr>
    </w:lvl>
    <w:lvl w:ilvl="1" w:tplc="040A0019">
      <w:start w:val="1"/>
      <w:numFmt w:val="lowerLetter"/>
      <w:lvlText w:val="%2."/>
      <w:lvlJc w:val="left"/>
      <w:pPr>
        <w:ind w:left="1789" w:hanging="360"/>
      </w:pPr>
    </w:lvl>
    <w:lvl w:ilvl="2" w:tplc="040A001B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0C9395D"/>
    <w:multiLevelType w:val="multilevel"/>
    <w:tmpl w:val="D82CA414"/>
    <w:styleLink w:val="WW8Num2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5">
    <w:nsid w:val="326A3EF3"/>
    <w:multiLevelType w:val="multilevel"/>
    <w:tmpl w:val="5AD2C59C"/>
    <w:lvl w:ilvl="0">
      <w:numFmt w:val="bullet"/>
      <w:lvlText w:val="•"/>
      <w:lvlJc w:val="left"/>
      <w:pPr>
        <w:ind w:left="7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Eurasia" w:eastAsia="StarSymbol, 'Arial Unicode MS'" w:hAnsi="Eurasia" w:cs="StarSymbol, 'Arial Unicode MS'"/>
        <w:sz w:val="18"/>
        <w:szCs w:val="18"/>
      </w:rPr>
    </w:lvl>
  </w:abstractNum>
  <w:abstractNum w:abstractNumId="6">
    <w:nsid w:val="3E307A43"/>
    <w:multiLevelType w:val="multilevel"/>
    <w:tmpl w:val="7122B922"/>
    <w:styleLink w:val="WW8Num4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7">
    <w:nsid w:val="56D200DC"/>
    <w:multiLevelType w:val="multilevel"/>
    <w:tmpl w:val="333E50F0"/>
    <w:lvl w:ilvl="0">
      <w:numFmt w:val="bullet"/>
      <w:lvlText w:val="•"/>
      <w:lvlJc w:val="left"/>
      <w:pPr>
        <w:ind w:left="7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Eurasia" w:eastAsia="StarSymbol, 'Arial Unicode MS'" w:hAnsi="Eurasia" w:cs="StarSymbol, 'Arial Unicode MS'"/>
        <w:sz w:val="18"/>
        <w:szCs w:val="18"/>
      </w:rPr>
    </w:lvl>
  </w:abstractNum>
  <w:abstractNum w:abstractNumId="8">
    <w:nsid w:val="61C625D8"/>
    <w:multiLevelType w:val="multilevel"/>
    <w:tmpl w:val="26A037B2"/>
    <w:styleLink w:val="WW8Num7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9">
    <w:nsid w:val="68FF5A5D"/>
    <w:multiLevelType w:val="multilevel"/>
    <w:tmpl w:val="D1AA02D0"/>
    <w:styleLink w:val="WW8Num5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0">
    <w:nsid w:val="76C07967"/>
    <w:multiLevelType w:val="hybridMultilevel"/>
    <w:tmpl w:val="0532AF64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19" w:tentative="1">
      <w:start w:val="1"/>
      <w:numFmt w:val="lowerLetter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D004D99"/>
    <w:multiLevelType w:val="multilevel"/>
    <w:tmpl w:val="359296C4"/>
    <w:styleLink w:val="WW8Num1"/>
    <w:lvl w:ilvl="0">
      <w:start w:val="1"/>
      <w:numFmt w:val="none"/>
      <w:lvlText w:val="%1"/>
      <w:lvlJc w:val="left"/>
      <w:rPr>
        <w:rFonts w:ascii="Symbol" w:eastAsia="Times New Roman" w:hAnsi="Symbol" w:cs="Times New Roman"/>
      </w:rPr>
    </w:lvl>
    <w:lvl w:ilvl="1">
      <w:start w:val="1"/>
      <w:numFmt w:val="none"/>
      <w:lvlText w:val="%2"/>
      <w:lvlJc w:val="left"/>
      <w:rPr>
        <w:rFonts w:ascii="Courier New" w:hAnsi="Courier New" w:cs="Courier New"/>
      </w:rPr>
    </w:lvl>
    <w:lvl w:ilvl="2">
      <w:start w:val="1"/>
      <w:numFmt w:val="none"/>
      <w:lvlText w:val="%3"/>
      <w:lvlJc w:val="left"/>
      <w:rPr>
        <w:rFonts w:ascii="Wingdings" w:hAnsi="Wingdings"/>
      </w:rPr>
    </w:lvl>
    <w:lvl w:ilvl="3">
      <w:start w:val="1"/>
      <w:numFmt w:val="none"/>
      <w:lvlText w:val="%4"/>
      <w:lvlJc w:val="left"/>
      <w:rPr>
        <w:rFonts w:ascii="Symbol" w:hAnsi="Symbol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>
    <w:nsid w:val="7EA41D0D"/>
    <w:multiLevelType w:val="multilevel"/>
    <w:tmpl w:val="7BBE9802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num w:numId="1">
    <w:abstractNumId w:val="12"/>
  </w:num>
  <w:num w:numId="2">
    <w:abstractNumId w:val="11"/>
  </w:num>
  <w:num w:numId="3">
    <w:abstractNumId w:val="4"/>
  </w:num>
  <w:num w:numId="4">
    <w:abstractNumId w:val="2"/>
  </w:num>
  <w:num w:numId="5">
    <w:abstractNumId w:val="6"/>
  </w:num>
  <w:num w:numId="6">
    <w:abstractNumId w:val="9"/>
  </w:num>
  <w:num w:numId="7">
    <w:abstractNumId w:val="1"/>
  </w:num>
  <w:num w:numId="8">
    <w:abstractNumId w:val="8"/>
  </w:num>
  <w:num w:numId="9">
    <w:abstractNumId w:val="0"/>
  </w:num>
  <w:num w:numId="10">
    <w:abstractNumId w:val="5"/>
  </w:num>
  <w:num w:numId="11">
    <w:abstractNumId w:val="7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A59"/>
    <w:rsid w:val="00000522"/>
    <w:rsid w:val="000320C0"/>
    <w:rsid w:val="00037B96"/>
    <w:rsid w:val="00123BA8"/>
    <w:rsid w:val="0017067C"/>
    <w:rsid w:val="00182157"/>
    <w:rsid w:val="001E41EC"/>
    <w:rsid w:val="0020526D"/>
    <w:rsid w:val="002052A0"/>
    <w:rsid w:val="00207112"/>
    <w:rsid w:val="00285516"/>
    <w:rsid w:val="002A2D7C"/>
    <w:rsid w:val="00307557"/>
    <w:rsid w:val="00373253"/>
    <w:rsid w:val="0038288D"/>
    <w:rsid w:val="00385616"/>
    <w:rsid w:val="0038596A"/>
    <w:rsid w:val="003E3B9E"/>
    <w:rsid w:val="00441A4B"/>
    <w:rsid w:val="00470F71"/>
    <w:rsid w:val="00487C8D"/>
    <w:rsid w:val="004E7A59"/>
    <w:rsid w:val="00502D8F"/>
    <w:rsid w:val="0050562A"/>
    <w:rsid w:val="005122F8"/>
    <w:rsid w:val="00531AAE"/>
    <w:rsid w:val="00542233"/>
    <w:rsid w:val="005D1276"/>
    <w:rsid w:val="005F57A6"/>
    <w:rsid w:val="00604D98"/>
    <w:rsid w:val="00624B33"/>
    <w:rsid w:val="006728C6"/>
    <w:rsid w:val="007018F3"/>
    <w:rsid w:val="00730C7F"/>
    <w:rsid w:val="007500FE"/>
    <w:rsid w:val="00815916"/>
    <w:rsid w:val="00846528"/>
    <w:rsid w:val="00860059"/>
    <w:rsid w:val="008A168F"/>
    <w:rsid w:val="00902793"/>
    <w:rsid w:val="00941011"/>
    <w:rsid w:val="00952957"/>
    <w:rsid w:val="00982377"/>
    <w:rsid w:val="009A72B0"/>
    <w:rsid w:val="009A7B75"/>
    <w:rsid w:val="00A54795"/>
    <w:rsid w:val="00A97421"/>
    <w:rsid w:val="00AC4CCD"/>
    <w:rsid w:val="00B349F8"/>
    <w:rsid w:val="00BB3098"/>
    <w:rsid w:val="00C23196"/>
    <w:rsid w:val="00C909FC"/>
    <w:rsid w:val="00CC4D37"/>
    <w:rsid w:val="00CE7529"/>
    <w:rsid w:val="00CF22CC"/>
    <w:rsid w:val="00D10F00"/>
    <w:rsid w:val="00D56F83"/>
    <w:rsid w:val="00DA0BFB"/>
    <w:rsid w:val="00E27D36"/>
    <w:rsid w:val="00E66F49"/>
    <w:rsid w:val="00EB19B8"/>
    <w:rsid w:val="00EB4712"/>
    <w:rsid w:val="00F05881"/>
    <w:rsid w:val="00F4066A"/>
    <w:rsid w:val="00F6566A"/>
    <w:rsid w:val="00F81842"/>
    <w:rsid w:val="00F9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055D426"/>
  <w15:docId w15:val="{495D5171-BABF-4A97-9EA4-61B49615A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ahoma" w:hAnsi="Times New Roman" w:cs="Tahoma"/>
        <w:kern w:val="3"/>
        <w:sz w:val="24"/>
        <w:szCs w:val="24"/>
        <w:lang w:val="gl-ES" w:eastAsia="es-ES_tradn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WW-Predefinido"/>
    <w:next w:val="WW-Predefinido"/>
    <w:uiPriority w:val="9"/>
    <w:qFormat/>
    <w:pPr>
      <w:jc w:val="left"/>
      <w:outlineLvl w:val="0"/>
    </w:pPr>
  </w:style>
  <w:style w:type="paragraph" w:styleId="Ttulo2">
    <w:name w:val="heading 2"/>
    <w:basedOn w:val="Standard"/>
    <w:next w:val="Textbody"/>
    <w:uiPriority w:val="9"/>
    <w:semiHidden/>
    <w:unhideWhenUsed/>
    <w:qFormat/>
    <w:pPr>
      <w:keepNext/>
      <w:spacing w:before="227"/>
      <w:jc w:val="left"/>
      <w:outlineLvl w:val="1"/>
    </w:pPr>
    <w:rPr>
      <w:bCs/>
      <w:iCs/>
      <w:color w:val="000080"/>
      <w:sz w:val="28"/>
      <w:szCs w:val="28"/>
    </w:rPr>
  </w:style>
  <w:style w:type="paragraph" w:styleId="Ttulo3">
    <w:name w:val="heading 3"/>
    <w:basedOn w:val="Standard"/>
    <w:next w:val="Textbody"/>
    <w:uiPriority w:val="9"/>
    <w:semiHidden/>
    <w:unhideWhenUsed/>
    <w:qFormat/>
    <w:pPr>
      <w:keepNext/>
      <w:spacing w:before="113"/>
      <w:outlineLvl w:val="2"/>
    </w:pPr>
    <w:rPr>
      <w:b/>
      <w:bCs/>
      <w:color w:val="000080"/>
      <w:sz w:val="22"/>
      <w:szCs w:val="28"/>
    </w:rPr>
  </w:style>
  <w:style w:type="paragraph" w:styleId="Ttulo4">
    <w:name w:val="heading 4"/>
    <w:basedOn w:val="Textbody"/>
    <w:next w:val="Textbody"/>
    <w:uiPriority w:val="9"/>
    <w:semiHidden/>
    <w:unhideWhenUsed/>
    <w:qFormat/>
    <w:pPr>
      <w:outlineLvl w:val="3"/>
    </w:pPr>
    <w:rPr>
      <w:rFonts w:eastAsia="Open Sans" w:cs="Open Sans"/>
      <w:b/>
      <w:bCs/>
      <w:i/>
      <w:iCs/>
      <w:sz w:val="24"/>
    </w:rPr>
  </w:style>
  <w:style w:type="paragraph" w:styleId="Ttulo5">
    <w:name w:val="heading 5"/>
    <w:basedOn w:val="Puesto"/>
    <w:next w:val="Textbody"/>
    <w:uiPriority w:val="9"/>
    <w:semiHidden/>
    <w:unhideWhenUsed/>
    <w:qFormat/>
    <w:pPr>
      <w:outlineLvl w:val="4"/>
    </w:pPr>
    <w:rPr>
      <w:b/>
      <w:bCs/>
    </w:rPr>
  </w:style>
  <w:style w:type="paragraph" w:styleId="Ttulo8">
    <w:name w:val="heading 8"/>
    <w:basedOn w:val="Standard"/>
    <w:next w:val="Standard"/>
    <w:pPr>
      <w:keepNext/>
      <w:numPr>
        <w:numId w:val="4"/>
      </w:numPr>
      <w:tabs>
        <w:tab w:val="center" w:pos="4513"/>
      </w:tabs>
      <w:spacing w:line="240" w:lineRule="atLeast"/>
      <w:outlineLvl w:val="7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jc w:val="both"/>
    </w:pPr>
    <w:rPr>
      <w:rFonts w:ascii="Open Sans" w:eastAsia="Open Sans" w:hAnsi="Open Sans" w:cs="Open Sans"/>
      <w:sz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Tahoma" w:hAnsi="Liberation Sans" w:cs="Tahoma"/>
      <w:sz w:val="28"/>
      <w:szCs w:val="28"/>
    </w:rPr>
  </w:style>
  <w:style w:type="paragraph" w:customStyle="1" w:styleId="Textbody">
    <w:name w:val="Text body"/>
    <w:basedOn w:val="Standard"/>
    <w:pPr>
      <w:spacing w:before="113"/>
    </w:pPr>
    <w:rPr>
      <w:rFonts w:eastAsia="DejaVu Sans" w:cs="Tahoma"/>
      <w:lang w:bidi="gl-ES"/>
    </w:rPr>
  </w:style>
  <w:style w:type="paragraph" w:styleId="Lista">
    <w:name w:val="List"/>
  </w:style>
  <w:style w:type="paragraph" w:styleId="Descripcin">
    <w:name w:val="caption"/>
    <w:pPr>
      <w:suppressLineNumbers/>
      <w:spacing w:before="120" w:after="120"/>
    </w:pPr>
    <w:rPr>
      <w:rFonts w:ascii="Eurasia" w:eastAsia="Eurasia, 'Times New Roman'" w:hAnsi="Eurasi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Encabezado1">
    <w:name w:val="Encabezado1"/>
    <w:basedOn w:val="Standard"/>
    <w:next w:val="Standard"/>
    <w:pPr>
      <w:keepNext/>
      <w:spacing w:after="283"/>
      <w:jc w:val="center"/>
    </w:pPr>
  </w:style>
  <w:style w:type="paragraph" w:customStyle="1" w:styleId="WW-Predefinido">
    <w:name w:val="WW-Predefinido"/>
    <w:pPr>
      <w:spacing w:before="113" w:line="200" w:lineRule="atLeast"/>
      <w:jc w:val="both"/>
    </w:pPr>
    <w:rPr>
      <w:rFonts w:eastAsia="Times New Roman" w:cs="Times New Roman"/>
      <w:sz w:val="20"/>
      <w:szCs w:val="20"/>
    </w:rPr>
  </w:style>
  <w:style w:type="paragraph" w:customStyle="1" w:styleId="Descripcin1">
    <w:name w:val="Descripción1"/>
    <w:basedOn w:val="Standard"/>
    <w:pPr>
      <w:suppressLineNumbers/>
      <w:spacing w:before="120" w:after="120"/>
    </w:pPr>
  </w:style>
  <w:style w:type="paragraph" w:customStyle="1" w:styleId="WW-Encabezado">
    <w:name w:val="WW-Encabezado"/>
    <w:basedOn w:val="Standard"/>
    <w:next w:val="Textbody"/>
    <w:pPr>
      <w:keepNext/>
      <w:spacing w:before="240" w:after="120"/>
    </w:pPr>
  </w:style>
  <w:style w:type="paragraph" w:customStyle="1" w:styleId="Etiqueta">
    <w:name w:val="Etiqueta"/>
    <w:basedOn w:val="Standard"/>
    <w:pPr>
      <w:suppressLineNumbers/>
      <w:spacing w:before="120" w:after="120"/>
    </w:pPr>
  </w:style>
  <w:style w:type="paragraph" w:customStyle="1" w:styleId="Ttulo10">
    <w:name w:val="Título1"/>
    <w:basedOn w:val="Ttulo1"/>
    <w:next w:val="Textbody"/>
    <w:pPr>
      <w:keepNext/>
      <w:spacing w:before="240" w:after="120"/>
      <w:jc w:val="center"/>
    </w:pPr>
  </w:style>
  <w:style w:type="paragraph" w:styleId="Subttulo">
    <w:name w:val="Subtitle"/>
    <w:basedOn w:val="Ttulo1"/>
    <w:next w:val="Textbody"/>
    <w:uiPriority w:val="11"/>
    <w:qFormat/>
    <w:pPr>
      <w:spacing w:before="340" w:after="340"/>
      <w:jc w:val="center"/>
    </w:pPr>
    <w:rPr>
      <w:i/>
      <w:iCs/>
      <w:sz w:val="28"/>
      <w:szCs w:val="28"/>
    </w:rPr>
  </w:style>
  <w:style w:type="paragraph" w:customStyle="1" w:styleId="Lenda1">
    <w:name w:val="Lenda1"/>
    <w:basedOn w:val="WW-Predefinido"/>
    <w:pPr>
      <w:suppressLineNumbers/>
      <w:spacing w:before="120" w:after="120"/>
    </w:pPr>
  </w:style>
  <w:style w:type="paragraph" w:customStyle="1" w:styleId="Textoindependiente21">
    <w:name w:val="Texto independiente 21"/>
    <w:basedOn w:val="Standard"/>
  </w:style>
  <w:style w:type="paragraph" w:styleId="Encabezado">
    <w:name w:val="header"/>
    <w:basedOn w:val="Standard"/>
    <w:pPr>
      <w:suppressLineNumbers/>
      <w:tabs>
        <w:tab w:val="center" w:pos="4818"/>
        <w:tab w:val="right" w:pos="9637"/>
      </w:tabs>
    </w:pPr>
    <w:rPr>
      <w:rFonts w:ascii="Eurasia" w:eastAsia="Eurasia, 'Times New Roman'" w:hAnsi="Eurasia" w:cs="Eurasia, 'Times New Roman'"/>
      <w:sz w:val="14"/>
    </w:rPr>
  </w:style>
  <w:style w:type="paragraph" w:styleId="Piedepgina">
    <w:name w:val="footer"/>
    <w:basedOn w:val="Standard"/>
    <w:pPr>
      <w:suppressLineNumbers/>
      <w:tabs>
        <w:tab w:val="center" w:pos="4818"/>
        <w:tab w:val="right" w:pos="9637"/>
      </w:tabs>
      <w:jc w:val="center"/>
    </w:pPr>
    <w:rPr>
      <w:rFonts w:ascii="Eurasia" w:eastAsia="Eurasia, 'Times New Roman'" w:hAnsi="Eurasia" w:cs="Eurasia, 'Times New Roman'"/>
      <w:i/>
      <w:sz w:val="16"/>
    </w:rPr>
  </w:style>
  <w:style w:type="paragraph" w:customStyle="1" w:styleId="Textodeglobo1">
    <w:name w:val="Texto de globo1"/>
    <w:basedOn w:val="Standard"/>
  </w:style>
  <w:style w:type="paragraph" w:customStyle="1" w:styleId="Textbodyindent">
    <w:name w:val="Text body indent"/>
    <w:basedOn w:val="Textbody"/>
    <w:pPr>
      <w:spacing w:before="567"/>
    </w:pPr>
  </w:style>
  <w:style w:type="paragraph" w:customStyle="1" w:styleId="Sangradalista">
    <w:name w:val="Sangría da lista"/>
    <w:basedOn w:val="WW-Predefinido"/>
    <w:pPr>
      <w:ind w:left="2835" w:hanging="2835"/>
    </w:pPr>
  </w:style>
  <w:style w:type="paragraph" w:customStyle="1" w:styleId="Inciodenumeracin1">
    <w:name w:val="Início de numeración 1"/>
    <w:basedOn w:val="Lista"/>
    <w:pPr>
      <w:spacing w:before="240" w:after="120"/>
      <w:ind w:left="360" w:hanging="360"/>
    </w:pPr>
  </w:style>
  <w:style w:type="paragraph" w:customStyle="1" w:styleId="Listaconnmeros1">
    <w:name w:val="Lista con números1"/>
    <w:basedOn w:val="Lista"/>
    <w:pPr>
      <w:spacing w:after="120"/>
      <w:ind w:left="360" w:hanging="360"/>
    </w:pPr>
  </w:style>
  <w:style w:type="paragraph" w:customStyle="1" w:styleId="Numbering1End">
    <w:name w:val="Numbering 1 End"/>
    <w:basedOn w:val="Lista"/>
    <w:pPr>
      <w:spacing w:after="240"/>
      <w:ind w:left="360" w:hanging="360"/>
    </w:pPr>
  </w:style>
  <w:style w:type="paragraph" w:customStyle="1" w:styleId="Numbering1">
    <w:name w:val="Numbering 1"/>
    <w:basedOn w:val="Lista"/>
    <w:pPr>
      <w:spacing w:after="120"/>
      <w:ind w:left="360" w:hanging="360"/>
    </w:pPr>
  </w:style>
  <w:style w:type="paragraph" w:customStyle="1" w:styleId="Contdenumeracin1">
    <w:name w:val="Cont. de numeración 1"/>
    <w:basedOn w:val="Lista"/>
    <w:pPr>
      <w:spacing w:after="120"/>
      <w:ind w:left="360"/>
    </w:pPr>
  </w:style>
  <w:style w:type="paragraph" w:customStyle="1" w:styleId="Listaconnmeros21">
    <w:name w:val="Lista con números 21"/>
    <w:basedOn w:val="Lista"/>
    <w:pPr>
      <w:spacing w:after="120"/>
      <w:ind w:left="720" w:hanging="360"/>
    </w:pPr>
  </w:style>
  <w:style w:type="paragraph" w:customStyle="1" w:styleId="List1Start">
    <w:name w:val="List 1 Start"/>
    <w:basedOn w:val="Lista"/>
    <w:pPr>
      <w:spacing w:before="240" w:after="120"/>
      <w:ind w:left="360" w:hanging="360"/>
    </w:pPr>
  </w:style>
  <w:style w:type="paragraph" w:customStyle="1" w:styleId="List1">
    <w:name w:val="List 1"/>
    <w:basedOn w:val="Lista"/>
    <w:pPr>
      <w:spacing w:after="120"/>
      <w:ind w:left="360" w:hanging="360"/>
    </w:pPr>
  </w:style>
  <w:style w:type="paragraph" w:customStyle="1" w:styleId="Contdelista1">
    <w:name w:val="Cont. de lista 1"/>
    <w:basedOn w:val="Lista"/>
    <w:pPr>
      <w:spacing w:after="120"/>
      <w:ind w:left="360"/>
    </w:pPr>
  </w:style>
  <w:style w:type="paragraph" w:customStyle="1" w:styleId="TableContents">
    <w:name w:val="Table Contents"/>
    <w:basedOn w:val="Standard"/>
    <w:pPr>
      <w:autoSpaceDE w:val="0"/>
    </w:pPr>
  </w:style>
  <w:style w:type="paragraph" w:customStyle="1" w:styleId="TableHeading">
    <w:name w:val="Table Heading"/>
    <w:basedOn w:val="Standard"/>
    <w:pPr>
      <w:suppressLineNumbers/>
      <w:jc w:val="center"/>
    </w:pPr>
    <w:rPr>
      <w:b/>
      <w:bCs/>
      <w:iCs/>
    </w:rPr>
  </w:style>
  <w:style w:type="paragraph" w:styleId="NormalWeb">
    <w:name w:val="Normal (Web)"/>
    <w:basedOn w:val="Standard"/>
    <w:rPr>
      <w:rFonts w:ascii="Tahoma" w:eastAsia="Tahoma" w:hAnsi="Tahoma" w:cs="Tahoma"/>
    </w:rPr>
  </w:style>
  <w:style w:type="paragraph" w:customStyle="1" w:styleId="WW-Ttulo">
    <w:name w:val="WW-Título"/>
    <w:basedOn w:val="WW-Predefinido"/>
    <w:next w:val="WW-Predefinido"/>
    <w:pPr>
      <w:keepNext/>
      <w:spacing w:before="283" w:after="119"/>
      <w:jc w:val="center"/>
    </w:pPr>
  </w:style>
  <w:style w:type="paragraph" w:customStyle="1" w:styleId="Ttulo20">
    <w:name w:val="Título2"/>
    <w:basedOn w:val="WW-Predefinido"/>
    <w:next w:val="Textbody"/>
    <w:pPr>
      <w:keepNext/>
      <w:spacing w:before="240" w:after="120"/>
    </w:pPr>
  </w:style>
  <w:style w:type="paragraph" w:customStyle="1" w:styleId="TableContentsuser">
    <w:name w:val="Table Contents (user)"/>
    <w:basedOn w:val="Standard"/>
    <w:pPr>
      <w:autoSpaceDE w:val="0"/>
    </w:pPr>
    <w:rPr>
      <w:rFonts w:ascii="Eurasia" w:eastAsia="Eurasia, 'Times New Roman'" w:hAnsi="Eurasia" w:cs="Eurasia, 'Times New Roman'"/>
      <w:sz w:val="16"/>
    </w:rPr>
  </w:style>
  <w:style w:type="paragraph" w:customStyle="1" w:styleId="Titulo">
    <w:name w:val="Titulo"/>
    <w:basedOn w:val="Standard"/>
  </w:style>
  <w:style w:type="paragraph" w:customStyle="1" w:styleId="Impreso">
    <w:name w:val="Impreso"/>
    <w:basedOn w:val="Standard"/>
    <w:pPr>
      <w:spacing w:line="480" w:lineRule="auto"/>
    </w:pPr>
    <w:rPr>
      <w:rFonts w:ascii="Bitstream Vera Sans Mono" w:eastAsia="Bitstream Vera Sans Mono" w:hAnsi="Bitstream Vera Sans Mono" w:cs="Bitstream Vera Sans Mono"/>
    </w:rPr>
  </w:style>
  <w:style w:type="paragraph" w:customStyle="1" w:styleId="Pargrafodelista">
    <w:name w:val="Parágrafo de lista"/>
    <w:basedOn w:val="Standard"/>
    <w:pPr>
      <w:widowControl/>
      <w:suppressAutoHyphens w:val="0"/>
      <w:ind w:left="720"/>
      <w:jc w:val="left"/>
    </w:pPr>
  </w:style>
  <w:style w:type="paragraph" w:customStyle="1" w:styleId="Contenidodelmarco">
    <w:name w:val="Contenido del marco"/>
    <w:basedOn w:val="Standard"/>
  </w:style>
  <w:style w:type="paragraph" w:customStyle="1" w:styleId="western1">
    <w:name w:val="western1"/>
    <w:basedOn w:val="Standard"/>
    <w:pPr>
      <w:widowControl/>
      <w:suppressAutoHyphens w:val="0"/>
      <w:spacing w:before="280" w:line="288" w:lineRule="auto"/>
      <w:jc w:val="left"/>
    </w:pPr>
    <w:rPr>
      <w:rFonts w:ascii="Eurasia Bold" w:eastAsia="Eurasia Bold" w:hAnsi="Eurasia Bold" w:cs="Eurasia Bold"/>
      <w:sz w:val="18"/>
      <w:szCs w:val="18"/>
    </w:rPr>
  </w:style>
  <w:style w:type="paragraph" w:customStyle="1" w:styleId="western2">
    <w:name w:val="western2"/>
    <w:basedOn w:val="Standard"/>
    <w:pPr>
      <w:widowControl/>
      <w:suppressAutoHyphens w:val="0"/>
      <w:spacing w:before="280" w:line="288" w:lineRule="auto"/>
      <w:jc w:val="left"/>
    </w:pPr>
    <w:rPr>
      <w:rFonts w:ascii="Eurasia Bold" w:eastAsia="Eurasia Bold" w:hAnsi="Eurasia Bold" w:cs="Eurasia Bold"/>
      <w:color w:val="000000"/>
      <w:sz w:val="16"/>
      <w:szCs w:val="16"/>
    </w:rPr>
  </w:style>
  <w:style w:type="paragraph" w:customStyle="1" w:styleId="Framecontents">
    <w:name w:val="Frame contents"/>
    <w:basedOn w:val="Standard"/>
  </w:style>
  <w:style w:type="paragraph" w:customStyle="1" w:styleId="ListIndent">
    <w:name w:val="List Indent"/>
    <w:pPr>
      <w:ind w:left="2835" w:hanging="2835"/>
    </w:pPr>
  </w:style>
  <w:style w:type="paragraph" w:styleId="Puesto">
    <w:name w:val="Title"/>
    <w:basedOn w:val="Standard"/>
    <w:next w:val="Textbody"/>
    <w:uiPriority w:val="10"/>
    <w:qFormat/>
    <w:pPr>
      <w:keepNext/>
      <w:spacing w:after="283"/>
      <w:jc w:val="center"/>
    </w:pPr>
    <w:rPr>
      <w:smallCaps/>
      <w:color w:val="000080"/>
      <w:sz w:val="44"/>
    </w:rPr>
  </w:style>
  <w:style w:type="paragraph" w:customStyle="1" w:styleId="Numbering1Start">
    <w:name w:val="Numbering 1 Start"/>
    <w:basedOn w:val="Lista"/>
    <w:pPr>
      <w:spacing w:before="240" w:after="120"/>
      <w:ind w:left="360" w:hanging="360"/>
    </w:pPr>
  </w:style>
  <w:style w:type="paragraph" w:customStyle="1" w:styleId="Numbering1Cont">
    <w:name w:val="Numbering 1 Cont."/>
    <w:basedOn w:val="Lista"/>
    <w:pPr>
      <w:spacing w:after="120"/>
      <w:ind w:left="360"/>
    </w:pPr>
  </w:style>
  <w:style w:type="paragraph" w:customStyle="1" w:styleId="Numbering2">
    <w:name w:val="Numbering 2"/>
    <w:basedOn w:val="Lista"/>
    <w:pPr>
      <w:spacing w:after="120"/>
      <w:ind w:left="720" w:hanging="360"/>
    </w:pPr>
  </w:style>
  <w:style w:type="paragraph" w:customStyle="1" w:styleId="List1Cont">
    <w:name w:val="List 1 Cont."/>
    <w:basedOn w:val="Lista"/>
    <w:pPr>
      <w:spacing w:after="120"/>
      <w:ind w:left="360"/>
    </w:pPr>
  </w:style>
  <w:style w:type="paragraph" w:customStyle="1" w:styleId="Contents1">
    <w:name w:val="Contents 1"/>
    <w:basedOn w:val="Standard"/>
    <w:next w:val="Standard"/>
    <w:rPr>
      <w:sz w:val="16"/>
      <w:szCs w:val="16"/>
    </w:rPr>
  </w:style>
  <w:style w:type="paragraph" w:customStyle="1" w:styleId="Contents2">
    <w:name w:val="Contents 2"/>
    <w:basedOn w:val="Standard"/>
    <w:next w:val="Standard"/>
    <w:pPr>
      <w:ind w:left="200"/>
    </w:pPr>
    <w:rPr>
      <w:sz w:val="16"/>
    </w:rPr>
  </w:style>
  <w:style w:type="paragraph" w:customStyle="1" w:styleId="Contents3">
    <w:name w:val="Contents 3"/>
    <w:basedOn w:val="Standard"/>
    <w:next w:val="Standard"/>
    <w:pPr>
      <w:ind w:left="400"/>
    </w:pPr>
    <w:rPr>
      <w:sz w:val="16"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customStyle="1" w:styleId="Heading10">
    <w:name w:val="Heading 10"/>
    <w:basedOn w:val="Puesto"/>
    <w:next w:val="Textbody"/>
    <w:rPr>
      <w:b/>
      <w:bCs/>
    </w:rPr>
  </w:style>
  <w:style w:type="paragraph" w:customStyle="1" w:styleId="PreformattedText">
    <w:name w:val="Preformatted Text"/>
    <w:basedOn w:val="Standard"/>
    <w:rPr>
      <w:rFonts w:ascii="Courier New" w:eastAsia="Courier New" w:hAnsi="Courier New" w:cs="Courier New"/>
      <w:szCs w:val="20"/>
    </w:rPr>
  </w:style>
  <w:style w:type="paragraph" w:customStyle="1" w:styleId="Text">
    <w:name w:val="Text"/>
    <w:basedOn w:val="Descripcin"/>
  </w:style>
  <w:style w:type="paragraph" w:customStyle="1" w:styleId="ContentsHeading">
    <w:name w:val="Contents Heading"/>
    <w:basedOn w:val="Heading"/>
    <w:pPr>
      <w:suppressLineNumbers/>
    </w:pPr>
    <w:rPr>
      <w:b/>
      <w:bCs/>
      <w:sz w:val="32"/>
      <w:szCs w:val="32"/>
    </w:rPr>
  </w:style>
  <w:style w:type="paragraph" w:customStyle="1" w:styleId="Endnote">
    <w:name w:val="Endnote"/>
    <w:basedOn w:val="Standard"/>
    <w:pPr>
      <w:suppressLineNumbers/>
      <w:ind w:left="339" w:hanging="339"/>
    </w:pPr>
    <w:rPr>
      <w:szCs w:val="20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customStyle="1" w:styleId="ListContents">
    <w:name w:val="List Contents"/>
    <w:basedOn w:val="Standard"/>
    <w:pPr>
      <w:ind w:left="567"/>
    </w:pPr>
  </w:style>
  <w:style w:type="paragraph" w:customStyle="1" w:styleId="ListHeading">
    <w:name w:val="List Heading"/>
    <w:basedOn w:val="Standard"/>
    <w:next w:val="ListContents"/>
  </w:style>
  <w:style w:type="paragraph" w:customStyle="1" w:styleId="Contents4">
    <w:name w:val="Contents 4"/>
    <w:basedOn w:val="Index"/>
    <w:pPr>
      <w:tabs>
        <w:tab w:val="right" w:leader="dot" w:pos="10206"/>
      </w:tabs>
      <w:ind w:left="849"/>
    </w:pPr>
    <w:rPr>
      <w:sz w:val="16"/>
    </w:rPr>
  </w:style>
  <w:style w:type="paragraph" w:customStyle="1" w:styleId="TITULODEIMPRESO">
    <w:name w:val="TITULO DE IMPRESO"/>
    <w:basedOn w:val="TableHeading"/>
    <w:pPr>
      <w:spacing w:before="142" w:after="142"/>
    </w:pPr>
    <w:rPr>
      <w:b w:val="0"/>
      <w:color w:val="000080"/>
      <w:sz w:val="24"/>
    </w:rPr>
  </w:style>
  <w:style w:type="character" w:customStyle="1" w:styleId="WW8Num1z0">
    <w:name w:val="WW8Num1z0"/>
    <w:rPr>
      <w:rFonts w:ascii="Symbol" w:eastAsia="Times New Roman" w:hAnsi="Symbol" w:cs="Times New Roman"/>
    </w:rPr>
  </w:style>
  <w:style w:type="character" w:customStyle="1" w:styleId="WW8Num1z1">
    <w:name w:val="WW8Num1z1"/>
    <w:rPr>
      <w:rFonts w:ascii="Courier New" w:eastAsia="Courier New" w:hAnsi="Courier New" w:cs="Courier New"/>
    </w:rPr>
  </w:style>
  <w:style w:type="character" w:customStyle="1" w:styleId="WW8Num1z2">
    <w:name w:val="WW8Num1z2"/>
    <w:rPr>
      <w:rFonts w:ascii="Wingdings" w:eastAsia="Wingdings" w:hAnsi="Wingdings" w:cs="Wingdings"/>
    </w:rPr>
  </w:style>
  <w:style w:type="character" w:customStyle="1" w:styleId="WW8Num1z3">
    <w:name w:val="WW8Num1z3"/>
    <w:rPr>
      <w:rFonts w:ascii="Symbol" w:eastAsia="Symbol" w:hAnsi="Symbol" w:cs="Symbol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2z1">
    <w:name w:val="WW8Num2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3z1">
    <w:name w:val="WW8Num3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4z1">
    <w:name w:val="WW8Num4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5z1">
    <w:name w:val="WW8Num5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6z1">
    <w:name w:val="WW8Num6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7z1">
    <w:name w:val="WW8Num7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Fuentedeprrafopredeter1">
    <w:name w:val="Fuente de párrafo predeter.1"/>
  </w:style>
  <w:style w:type="character" w:customStyle="1" w:styleId="WW8Num8z0">
    <w:name w:val="WW8Num8z0"/>
    <w:rPr>
      <w:rFonts w:ascii="Symbol" w:eastAsia="Symbol" w:hAnsi="Symbol" w:cs="Symbol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Tipodeletrapredefinidodopargrafo">
    <w:name w:val="Tipo de letra predefinido do parágrafo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Fuentedeprrafopredeter2">
    <w:name w:val="Fuente de párrafo predeter.2"/>
  </w:style>
  <w:style w:type="character" w:customStyle="1" w:styleId="Carcterdenumeracin">
    <w:name w:val="Carácter de numeración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Eurasia" w:eastAsia="StarSymbol, 'Arial Unicode MS'" w:hAnsi="Eurasia" w:cs="StarSymbol, 'Arial Unicode MS'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erticalNumberingSymbols">
    <w:name w:val="Vertical Numbering Symbols"/>
    <w:rPr>
      <w:eastAsianLayout w:id="0" w:vert="1" w:vertCompress="1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uentedeprrafopredeter10">
    <w:name w:val="Fuente de párrafo predeter.1"/>
  </w:style>
  <w:style w:type="character" w:customStyle="1" w:styleId="RTFNum21">
    <w:name w:val="RTF_Num 2 1"/>
    <w:rPr>
      <w:rFonts w:ascii="Symbol" w:eastAsia="Symbol" w:hAnsi="Symbol" w:cs="Symbol"/>
    </w:rPr>
  </w:style>
  <w:style w:type="character" w:customStyle="1" w:styleId="RTFNum22">
    <w:name w:val="RTF_Num 2 2"/>
    <w:rPr>
      <w:rFonts w:ascii="Courier New" w:eastAsia="Courier New" w:hAnsi="Courier New" w:cs="Courier New"/>
    </w:rPr>
  </w:style>
  <w:style w:type="character" w:customStyle="1" w:styleId="RTFNum23">
    <w:name w:val="RTF_Num 2 3"/>
    <w:rPr>
      <w:rFonts w:ascii="Wingdings" w:eastAsia="Wingdings" w:hAnsi="Wingdings" w:cs="Wingdings"/>
    </w:rPr>
  </w:style>
  <w:style w:type="character" w:customStyle="1" w:styleId="RTFNum24">
    <w:name w:val="RTF_Num 2 4"/>
    <w:rPr>
      <w:rFonts w:ascii="Symbol" w:eastAsia="Symbol" w:hAnsi="Symbol" w:cs="Symbol"/>
    </w:rPr>
  </w:style>
  <w:style w:type="character" w:customStyle="1" w:styleId="RTFNum25">
    <w:name w:val="RTF_Num 2 5"/>
    <w:rPr>
      <w:rFonts w:ascii="Courier New" w:eastAsia="Courier New" w:hAnsi="Courier New" w:cs="Courier New"/>
    </w:rPr>
  </w:style>
  <w:style w:type="character" w:customStyle="1" w:styleId="RTFNum26">
    <w:name w:val="RTF_Num 2 6"/>
    <w:rPr>
      <w:rFonts w:ascii="Wingdings" w:eastAsia="Wingdings" w:hAnsi="Wingdings" w:cs="Wingdings"/>
    </w:rPr>
  </w:style>
  <w:style w:type="character" w:customStyle="1" w:styleId="RTFNum27">
    <w:name w:val="RTF_Num 2 7"/>
    <w:rPr>
      <w:rFonts w:ascii="Symbol" w:eastAsia="Symbol" w:hAnsi="Symbol" w:cs="Symbol"/>
    </w:rPr>
  </w:style>
  <w:style w:type="character" w:customStyle="1" w:styleId="RTFNum28">
    <w:name w:val="RTF_Num 2 8"/>
    <w:rPr>
      <w:rFonts w:ascii="Courier New" w:eastAsia="Courier New" w:hAnsi="Courier New" w:cs="Courier New"/>
    </w:rPr>
  </w:style>
  <w:style w:type="character" w:customStyle="1" w:styleId="RTFNum29">
    <w:name w:val="RTF_Num 2 9"/>
    <w:rPr>
      <w:rFonts w:ascii="Wingdings" w:eastAsia="Wingdings" w:hAnsi="Wingdings" w:cs="Wingdings"/>
    </w:rPr>
  </w:style>
  <w:style w:type="character" w:customStyle="1" w:styleId="VisitedInternetLink">
    <w:name w:val="Visited Internet Link"/>
    <w:basedOn w:val="WW-Fuentedeprrafopredeter"/>
    <w:rPr>
      <w:color w:val="0000FF"/>
      <w:u w:val="singl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styleId="nfasis">
    <w:name w:val="Emphasis"/>
    <w:basedOn w:val="WW-Fuentedeprrafopredeter"/>
    <w:rPr>
      <w:i/>
      <w:iCs/>
    </w:rPr>
  </w:style>
  <w:style w:type="character" w:customStyle="1" w:styleId="StrongEmphasis">
    <w:name w:val="Strong Emphasis"/>
    <w:basedOn w:val="WW-Fuentedeprrafopredeter"/>
    <w:rPr>
      <w:b/>
      <w:bCs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1z0">
    <w:name w:val="WW8Num11z0"/>
    <w:rPr>
      <w:rFonts w:ascii="Wingdings" w:eastAsia="Wingdings" w:hAnsi="Wingdings" w:cs="Wingdings"/>
      <w:sz w:val="16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1z3">
    <w:name w:val="WW8Num11z3"/>
    <w:rPr>
      <w:rFonts w:ascii="Symbol" w:eastAsia="Symbol" w:hAnsi="Symbol" w:cs="Symbol"/>
    </w:rPr>
  </w:style>
  <w:style w:type="character" w:customStyle="1" w:styleId="WW8Num12z0">
    <w:name w:val="WW8Num12z0"/>
    <w:rPr>
      <w:rFonts w:ascii="Symbol" w:eastAsia="Times New Roman" w:hAnsi="Symbol" w:cs="Times New Roman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3z0">
    <w:name w:val="WW8Num13z0"/>
    <w:rPr>
      <w:rFonts w:ascii="Symbol" w:eastAsia="Symbol" w:hAnsi="Symbol" w:cs="Symbol"/>
      <w:sz w:val="20"/>
    </w:rPr>
  </w:style>
  <w:style w:type="character" w:customStyle="1" w:styleId="WW8Num13z1">
    <w:name w:val="WW8Num13z1"/>
    <w:rPr>
      <w:rFonts w:ascii="Courier New" w:eastAsia="Courier New" w:hAnsi="Courier New" w:cs="Courier New"/>
      <w:sz w:val="20"/>
    </w:rPr>
  </w:style>
  <w:style w:type="character" w:customStyle="1" w:styleId="WW8Num13z2">
    <w:name w:val="WW8Num13z2"/>
    <w:rPr>
      <w:rFonts w:ascii="Wingdings" w:eastAsia="Wingdings" w:hAnsi="Wingdings" w:cs="Wingdings"/>
      <w:sz w:val="20"/>
    </w:rPr>
  </w:style>
  <w:style w:type="character" w:customStyle="1" w:styleId="WW8Num14z0">
    <w:name w:val="WW8Num14z0"/>
    <w:rPr>
      <w:rFonts w:ascii="Wingdings" w:eastAsia="Wingdings" w:hAnsi="Wingdings" w:cs="Wingdings"/>
      <w:sz w:val="16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0">
    <w:name w:val="WW8Num15z0"/>
    <w:rPr>
      <w:rFonts w:ascii="Wingdings" w:eastAsia="Wingdings" w:hAnsi="Wingdings" w:cs="Wingdings"/>
      <w:sz w:val="16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0">
    <w:name w:val="WW8Num16z0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-Fuentedeprrafopredeter">
    <w:name w:val="WW-Fuente de párrafo predeter."/>
  </w:style>
  <w:style w:type="character" w:customStyle="1" w:styleId="TDC3Car">
    <w:name w:val="TDC 3 Car"/>
    <w:basedOn w:val="WW-Fuentedeprrafopredeter"/>
    <w:rPr>
      <w:rFonts w:ascii="Clarendon Light" w:eastAsia="Clarendon Light" w:hAnsi="Clarendon Light" w:cs="Clarendon Light"/>
      <w:color w:val="003366"/>
      <w:sz w:val="16"/>
      <w:lang w:val="es-ES" w:bidi="ar-SA"/>
    </w:rPr>
  </w:style>
  <w:style w:type="character" w:customStyle="1" w:styleId="IndexLink">
    <w:name w:val="Index Link"/>
  </w:style>
  <w:style w:type="character" w:customStyle="1" w:styleId="Endnoteanchor">
    <w:name w:val="Endnote anchor"/>
    <w:rPr>
      <w:position w:val="0"/>
      <w:vertAlign w:val="superscript"/>
    </w:rPr>
  </w:style>
  <w:style w:type="numbering" w:customStyle="1" w:styleId="Numbering11">
    <w:name w:val="Numbering 1_1"/>
    <w:basedOn w:val="Sinlista"/>
    <w:pPr>
      <w:numPr>
        <w:numId w:val="1"/>
      </w:numPr>
    </w:pPr>
  </w:style>
  <w:style w:type="numbering" w:customStyle="1" w:styleId="WW8Num1">
    <w:name w:val="WW8Num1"/>
    <w:basedOn w:val="Sinlista"/>
    <w:pPr>
      <w:numPr>
        <w:numId w:val="2"/>
      </w:numPr>
    </w:pPr>
  </w:style>
  <w:style w:type="numbering" w:customStyle="1" w:styleId="WW8Num2">
    <w:name w:val="WW8Num2"/>
    <w:basedOn w:val="Sinlista"/>
    <w:pPr>
      <w:numPr>
        <w:numId w:val="3"/>
      </w:numPr>
    </w:pPr>
  </w:style>
  <w:style w:type="numbering" w:customStyle="1" w:styleId="WW8Num3">
    <w:name w:val="WW8Num3"/>
    <w:basedOn w:val="Sinlista"/>
    <w:pPr>
      <w:numPr>
        <w:numId w:val="4"/>
      </w:numPr>
    </w:pPr>
  </w:style>
  <w:style w:type="numbering" w:customStyle="1" w:styleId="WW8Num4">
    <w:name w:val="WW8Num4"/>
    <w:basedOn w:val="Sinlista"/>
    <w:pPr>
      <w:numPr>
        <w:numId w:val="5"/>
      </w:numPr>
    </w:pPr>
  </w:style>
  <w:style w:type="numbering" w:customStyle="1" w:styleId="WW8Num5">
    <w:name w:val="WW8Num5"/>
    <w:basedOn w:val="Sinlista"/>
    <w:pPr>
      <w:numPr>
        <w:numId w:val="6"/>
      </w:numPr>
    </w:pPr>
  </w:style>
  <w:style w:type="numbering" w:customStyle="1" w:styleId="WW8Num6">
    <w:name w:val="WW8Num6"/>
    <w:basedOn w:val="Sinlista"/>
    <w:pPr>
      <w:numPr>
        <w:numId w:val="7"/>
      </w:numPr>
    </w:pPr>
  </w:style>
  <w:style w:type="numbering" w:customStyle="1" w:styleId="WW8Num7">
    <w:name w:val="WW8Num7"/>
    <w:basedOn w:val="Sinlista"/>
    <w:pPr>
      <w:numPr>
        <w:numId w:val="8"/>
      </w:numPr>
    </w:pPr>
  </w:style>
  <w:style w:type="numbering" w:customStyle="1" w:styleId="RTFNum2">
    <w:name w:val="RTF_Num 2"/>
    <w:basedOn w:val="Sinlista"/>
    <w:pPr>
      <w:numPr>
        <w:numId w:val="9"/>
      </w:numPr>
    </w:pPr>
  </w:style>
  <w:style w:type="paragraph" w:styleId="Prrafodelista">
    <w:name w:val="List Paragraph"/>
    <w:basedOn w:val="Normal"/>
    <w:uiPriority w:val="34"/>
    <w:qFormat/>
    <w:rsid w:val="00C909F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909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Relationship Id="rId2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365</Words>
  <Characters>2013</Characters>
  <Application>Microsoft Macintosh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Junta Directiva de la Federación Gallega de Natación</vt:lpstr>
    </vt:vector>
  </TitlesOfParts>
  <Company/>
  <LinksUpToDate>false</LinksUpToDate>
  <CharactersWithSpaces>2374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Junta Directiva de la Federación Gallega de Natación</dc:title>
  <dc:creator>elena</dc:creator>
  <cp:lastModifiedBy>Aitor Bouza Manso</cp:lastModifiedBy>
  <cp:revision>8</cp:revision>
  <cp:lastPrinted>2014-11-04T12:27:00Z</cp:lastPrinted>
  <dcterms:created xsi:type="dcterms:W3CDTF">2018-10-03T06:52:00Z</dcterms:created>
  <dcterms:modified xsi:type="dcterms:W3CDTF">2018-10-03T10:50:00Z</dcterms:modified>
</cp:coreProperties>
</file>